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BA65E" w14:textId="77777777" w:rsidR="00334608" w:rsidRDefault="00334608" w:rsidP="00F602D1">
      <w:pPr>
        <w:spacing w:after="0" w:line="240" w:lineRule="auto"/>
        <w:rPr>
          <w:b/>
          <w:bCs/>
        </w:rPr>
      </w:pPr>
    </w:p>
    <w:p w14:paraId="2B5A323A" w14:textId="77777777" w:rsidR="008E4139" w:rsidRDefault="008E4139" w:rsidP="00F602D1">
      <w:pPr>
        <w:spacing w:after="0" w:line="240" w:lineRule="auto"/>
      </w:pPr>
    </w:p>
    <w:p w14:paraId="3E4598E3" w14:textId="77777777" w:rsidR="008E4139" w:rsidRDefault="008E4139" w:rsidP="00F602D1">
      <w:pPr>
        <w:spacing w:after="0" w:line="240" w:lineRule="auto"/>
      </w:pPr>
    </w:p>
    <w:p w14:paraId="0F0710B0" w14:textId="77777777" w:rsidR="008E4139" w:rsidRDefault="008E4139" w:rsidP="00F602D1">
      <w:pPr>
        <w:spacing w:after="0" w:line="240" w:lineRule="auto"/>
      </w:pPr>
    </w:p>
    <w:p w14:paraId="1D17E9B6" w14:textId="77777777" w:rsidR="008E4139" w:rsidRDefault="008E4139" w:rsidP="00F602D1">
      <w:pPr>
        <w:spacing w:after="0" w:line="240" w:lineRule="auto"/>
      </w:pPr>
    </w:p>
    <w:p w14:paraId="396DA051" w14:textId="77777777" w:rsidR="008E4139" w:rsidRDefault="008E4139" w:rsidP="00F602D1">
      <w:pPr>
        <w:spacing w:after="0" w:line="240" w:lineRule="auto"/>
      </w:pPr>
    </w:p>
    <w:p w14:paraId="3DAC1BEB" w14:textId="77777777" w:rsidR="008E4139" w:rsidRDefault="008E4139" w:rsidP="00F602D1">
      <w:pPr>
        <w:spacing w:after="0" w:line="240" w:lineRule="auto"/>
      </w:pPr>
    </w:p>
    <w:p w14:paraId="0EB7CDB5" w14:textId="77777777" w:rsidR="00CA6953" w:rsidRDefault="00CA6953" w:rsidP="00F602D1">
      <w:pPr>
        <w:spacing w:after="0" w:line="240" w:lineRule="auto"/>
      </w:pPr>
    </w:p>
    <w:p w14:paraId="3C5B493C" w14:textId="77777777" w:rsidR="00F602D1" w:rsidRDefault="00F602D1" w:rsidP="00F602D1">
      <w:pPr>
        <w:spacing w:after="0" w:line="240" w:lineRule="auto"/>
        <w:rPr>
          <w:b/>
          <w:bCs/>
          <w:u w:val="single"/>
        </w:rPr>
      </w:pPr>
    </w:p>
    <w:p w14:paraId="15154A48" w14:textId="77777777" w:rsidR="00F602D1" w:rsidRDefault="00F602D1" w:rsidP="00F602D1">
      <w:pPr>
        <w:spacing w:after="0" w:line="240" w:lineRule="auto"/>
        <w:rPr>
          <w:b/>
          <w:bCs/>
          <w:u w:val="single"/>
        </w:rPr>
      </w:pPr>
    </w:p>
    <w:p w14:paraId="6CCF6A92" w14:textId="77777777" w:rsidR="00F602D1" w:rsidRDefault="00F602D1" w:rsidP="00F602D1">
      <w:pPr>
        <w:spacing w:after="0" w:line="240" w:lineRule="auto"/>
        <w:rPr>
          <w:b/>
          <w:bCs/>
          <w:u w:val="single"/>
        </w:rPr>
      </w:pPr>
    </w:p>
    <w:p w14:paraId="6C3848A4" w14:textId="77777777" w:rsidR="00F602D1" w:rsidRDefault="00F602D1" w:rsidP="00F602D1">
      <w:pPr>
        <w:spacing w:after="0" w:line="240" w:lineRule="auto"/>
        <w:rPr>
          <w:b/>
          <w:bCs/>
          <w:u w:val="single"/>
        </w:rPr>
      </w:pPr>
    </w:p>
    <w:p w14:paraId="4647A11B" w14:textId="77777777" w:rsidR="000515AF" w:rsidRDefault="000515AF" w:rsidP="00F602D1">
      <w:pPr>
        <w:spacing w:after="0" w:line="240" w:lineRule="auto"/>
        <w:rPr>
          <w:b/>
          <w:bCs/>
          <w:u w:val="single"/>
        </w:rPr>
      </w:pPr>
    </w:p>
    <w:p w14:paraId="221943B4" w14:textId="02D43157" w:rsidR="00DA3599" w:rsidRPr="00140D01" w:rsidRDefault="003A0CB1" w:rsidP="00140D01">
      <w:pPr>
        <w:spacing w:after="0" w:line="240" w:lineRule="auto"/>
      </w:pPr>
      <w:r w:rsidRPr="006606CE">
        <w:rPr>
          <w:b/>
          <w:bCs/>
          <w:color w:val="000000" w:themeColor="text1"/>
        </w:rPr>
        <w:t>Developing Units of Competency for Accredited Courses</w:t>
      </w:r>
      <w:r w:rsidR="00334608" w:rsidRPr="006606CE">
        <w:rPr>
          <w:color w:val="000000" w:themeColor="text1"/>
        </w:rPr>
        <w:t xml:space="preserve"> is </w:t>
      </w:r>
      <w:r w:rsidRPr="006606CE">
        <w:rPr>
          <w:color w:val="000000" w:themeColor="text1"/>
        </w:rPr>
        <w:t xml:space="preserve">a </w:t>
      </w:r>
      <w:r w:rsidR="009B5C45">
        <w:rPr>
          <w:color w:val="000000" w:themeColor="text1"/>
        </w:rPr>
        <w:t>complementary</w:t>
      </w:r>
      <w:r w:rsidR="00334608" w:rsidRPr="006606CE">
        <w:rPr>
          <w:color w:val="000000" w:themeColor="text1"/>
        </w:rPr>
        <w:t xml:space="preserve"> </w:t>
      </w:r>
      <w:r w:rsidR="00DE0FA3" w:rsidRPr="006606CE">
        <w:rPr>
          <w:color w:val="000000" w:themeColor="text1"/>
        </w:rPr>
        <w:t>webinar</w:t>
      </w:r>
      <w:r w:rsidR="00334608" w:rsidRPr="006606CE">
        <w:rPr>
          <w:color w:val="000000" w:themeColor="text1"/>
        </w:rPr>
        <w:t xml:space="preserve"> </w:t>
      </w:r>
      <w:r w:rsidR="000E1D3A" w:rsidRPr="006606CE">
        <w:rPr>
          <w:color w:val="000000" w:themeColor="text1"/>
        </w:rPr>
        <w:t xml:space="preserve">to </w:t>
      </w:r>
      <w:r w:rsidR="00065C6A" w:rsidRPr="006606CE">
        <w:rPr>
          <w:b/>
          <w:bCs/>
          <w:color w:val="000000" w:themeColor="text1"/>
        </w:rPr>
        <w:t>The Course Accreditation Process</w:t>
      </w:r>
      <w:r w:rsidR="00816C1A" w:rsidRPr="006606CE">
        <w:rPr>
          <w:color w:val="000000" w:themeColor="text1"/>
        </w:rPr>
        <w:t xml:space="preserve"> </w:t>
      </w:r>
      <w:r w:rsidR="00334608" w:rsidRPr="006606CE">
        <w:rPr>
          <w:color w:val="000000" w:themeColor="text1"/>
        </w:rPr>
        <w:t>provid</w:t>
      </w:r>
      <w:r w:rsidR="00334608">
        <w:t xml:space="preserve">ed by the Training </w:t>
      </w:r>
      <w:r w:rsidR="00D71759">
        <w:t>A</w:t>
      </w:r>
      <w:r w:rsidR="00334608">
        <w:t xml:space="preserve">ccreditation Council.  This handout </w:t>
      </w:r>
      <w:r w:rsidR="0055274F">
        <w:t xml:space="preserve">provides background information </w:t>
      </w:r>
      <w:r w:rsidR="000E42C2">
        <w:t xml:space="preserve">as well as content </w:t>
      </w:r>
      <w:r w:rsidR="00186129">
        <w:t>from</w:t>
      </w:r>
      <w:r w:rsidR="00334608">
        <w:t xml:space="preserve"> the </w:t>
      </w:r>
      <w:r w:rsidR="006606CE">
        <w:t>Course Accreditation Process</w:t>
      </w:r>
      <w:r w:rsidR="00334608">
        <w:t xml:space="preserve"> workshop</w:t>
      </w:r>
      <w:r w:rsidR="00D71759">
        <w:t>. Reviewing these notes and</w:t>
      </w:r>
      <w:r w:rsidR="00DE0FA3">
        <w:t xml:space="preserve"> reference documents</w:t>
      </w:r>
      <w:r w:rsidR="00D71759">
        <w:t xml:space="preserve"> will enable you to participa</w:t>
      </w:r>
      <w:r w:rsidR="000515AF">
        <w:t xml:space="preserve">te fully in the webinar session.  A recording of </w:t>
      </w:r>
      <w:r w:rsidR="00140D01">
        <w:t xml:space="preserve">a previous </w:t>
      </w:r>
      <w:r w:rsidR="00D71759">
        <w:t>workshop</w:t>
      </w:r>
      <w:r w:rsidR="000515AF">
        <w:t xml:space="preserve"> </w:t>
      </w:r>
      <w:r w:rsidR="00526168">
        <w:t>is</w:t>
      </w:r>
      <w:r w:rsidR="00D71759">
        <w:t xml:space="preserve"> available </w:t>
      </w:r>
      <w:r w:rsidR="00F93A57">
        <w:t>via</w:t>
      </w:r>
      <w:r w:rsidR="00140D01">
        <w:t xml:space="preserve"> the following link </w:t>
      </w:r>
      <w:hyperlink r:id="rId11" w:history="1">
        <w:r w:rsidR="00DA3599" w:rsidRPr="00695C5A">
          <w:rPr>
            <w:rStyle w:val="Hyperlink"/>
            <w:i/>
          </w:rPr>
          <w:t>The Course Accreditation Process</w:t>
        </w:r>
        <w:r w:rsidR="00140D01" w:rsidRPr="00695C5A">
          <w:rPr>
            <w:rStyle w:val="Hyperlink"/>
            <w:i/>
          </w:rPr>
          <w:t xml:space="preserve"> </w:t>
        </w:r>
        <w:r w:rsidR="00140D01" w:rsidRPr="00695C5A">
          <w:rPr>
            <w:rStyle w:val="Hyperlink"/>
          </w:rPr>
          <w:t>(workshop recording)</w:t>
        </w:r>
      </w:hyperlink>
      <w:r w:rsidR="00140D01" w:rsidRPr="00695C5A">
        <w:rPr>
          <w:rStyle w:val="Hyperlink"/>
          <w:color w:val="442359"/>
          <w:u w:val="none"/>
        </w:rPr>
        <w:t>.</w:t>
      </w:r>
      <w:r w:rsidR="00080AFA" w:rsidRPr="00140D01">
        <w:rPr>
          <w:rStyle w:val="Hyperlink"/>
          <w:color w:val="442359"/>
        </w:rPr>
        <w:t xml:space="preserve"> </w:t>
      </w:r>
    </w:p>
    <w:p w14:paraId="3E470836" w14:textId="77777777" w:rsidR="00994986" w:rsidRDefault="00994986" w:rsidP="00F602D1">
      <w:pPr>
        <w:spacing w:after="0" w:line="240" w:lineRule="auto"/>
        <w:rPr>
          <w:b/>
          <w:bCs/>
          <w:color w:val="442359"/>
          <w:sz w:val="24"/>
        </w:rPr>
      </w:pPr>
    </w:p>
    <w:p w14:paraId="4612E5D2" w14:textId="77777777" w:rsidR="00994986" w:rsidRPr="00F602D1" w:rsidRDefault="00994986" w:rsidP="00F602D1">
      <w:pPr>
        <w:spacing w:after="0" w:line="240" w:lineRule="auto"/>
        <w:rPr>
          <w:b/>
          <w:bCs/>
          <w:color w:val="442359"/>
          <w:sz w:val="28"/>
        </w:rPr>
      </w:pPr>
      <w:r w:rsidRPr="00F602D1">
        <w:rPr>
          <w:b/>
          <w:bCs/>
          <w:color w:val="442359"/>
          <w:sz w:val="28"/>
        </w:rPr>
        <w:t>References and Resources</w:t>
      </w:r>
    </w:p>
    <w:p w14:paraId="5E0779D6" w14:textId="77777777" w:rsidR="00F602D1" w:rsidRDefault="00F602D1" w:rsidP="00F602D1">
      <w:pPr>
        <w:spacing w:after="0" w:line="240" w:lineRule="auto"/>
      </w:pPr>
    </w:p>
    <w:p w14:paraId="5FD9EAB2" w14:textId="2A6F9C87" w:rsidR="00D71759" w:rsidRDefault="00927045" w:rsidP="00F602D1">
      <w:pPr>
        <w:spacing w:after="0" w:line="240" w:lineRule="auto"/>
      </w:pPr>
      <w:r>
        <w:t>The workshop is supported by the following documents</w:t>
      </w:r>
      <w:r w:rsidR="00D308E5">
        <w:t xml:space="preserve"> available from the</w:t>
      </w:r>
      <w:r w:rsidR="000716AD">
        <w:t xml:space="preserve"> </w:t>
      </w:r>
      <w:hyperlink r:id="rId12" w:history="1">
        <w:r w:rsidR="000716AD" w:rsidRPr="00140D01">
          <w:rPr>
            <w:rStyle w:val="Hyperlink"/>
          </w:rPr>
          <w:t>TAC Accreditation</w:t>
        </w:r>
        <w:r w:rsidR="00331700" w:rsidRPr="00140D01">
          <w:rPr>
            <w:rStyle w:val="Hyperlink"/>
          </w:rPr>
          <w:t xml:space="preserve"> Application forms</w:t>
        </w:r>
        <w:r w:rsidR="00D308E5" w:rsidRPr="00140D01">
          <w:rPr>
            <w:rStyle w:val="Hyperlink"/>
          </w:rPr>
          <w:t xml:space="preserve"> </w:t>
        </w:r>
        <w:r w:rsidR="000716AD" w:rsidRPr="00140D01">
          <w:rPr>
            <w:rStyle w:val="Hyperlink"/>
          </w:rPr>
          <w:t>webpage</w:t>
        </w:r>
      </w:hyperlink>
      <w:r w:rsidR="00667D99">
        <w:rPr>
          <w:color w:val="442359"/>
        </w:rPr>
        <w:t>:</w:t>
      </w:r>
      <w:r w:rsidR="00CA2B4E">
        <w:rPr>
          <w:color w:val="442359"/>
        </w:rPr>
        <w:t xml:space="preserve"> </w:t>
      </w:r>
    </w:p>
    <w:p w14:paraId="460D9457" w14:textId="68720EBD" w:rsidR="00BA33D2" w:rsidRDefault="00BA33D2" w:rsidP="00BA33D2">
      <w:pPr>
        <w:pStyle w:val="ListParagraph"/>
        <w:numPr>
          <w:ilvl w:val="0"/>
          <w:numId w:val="7"/>
        </w:numPr>
        <w:spacing w:after="0" w:line="240" w:lineRule="auto"/>
        <w:rPr>
          <w:rStyle w:val="Hyperlink"/>
          <w:color w:val="442359"/>
          <w:u w:val="none"/>
        </w:rPr>
      </w:pPr>
      <w:r w:rsidRPr="0084650D">
        <w:t>Unit of Competency Template</w:t>
      </w:r>
      <w:r w:rsidR="00312685">
        <w:rPr>
          <w:rStyle w:val="Hyperlink"/>
          <w:color w:val="442359"/>
          <w:u w:val="none"/>
        </w:rPr>
        <w:t xml:space="preserve"> </w:t>
      </w:r>
    </w:p>
    <w:p w14:paraId="1200BA1B" w14:textId="3DEA5563" w:rsidR="00BA33D2" w:rsidRPr="006A612B" w:rsidRDefault="006A612B" w:rsidP="00BA33D2">
      <w:pPr>
        <w:pStyle w:val="ListParagraph"/>
        <w:numPr>
          <w:ilvl w:val="0"/>
          <w:numId w:val="7"/>
        </w:numPr>
        <w:spacing w:after="0" w:line="240" w:lineRule="auto"/>
        <w:rPr>
          <w:rStyle w:val="Hyperlink"/>
          <w:color w:val="442359"/>
          <w:u w:val="none"/>
        </w:rPr>
      </w:pPr>
      <w:r w:rsidRPr="0084650D">
        <w:t>Qualification Template</w:t>
      </w:r>
      <w:r w:rsidR="00DA68F5">
        <w:rPr>
          <w:rStyle w:val="Hyperlink"/>
          <w:color w:val="442359"/>
          <w:u w:val="none"/>
        </w:rPr>
        <w:t xml:space="preserve"> </w:t>
      </w:r>
    </w:p>
    <w:p w14:paraId="40F051E2" w14:textId="442847CE" w:rsidR="00BA33D2" w:rsidRPr="004F1A76" w:rsidRDefault="00BA33D2" w:rsidP="00BA33D2">
      <w:pPr>
        <w:pStyle w:val="ListParagraph"/>
        <w:numPr>
          <w:ilvl w:val="0"/>
          <w:numId w:val="7"/>
        </w:numPr>
        <w:spacing w:after="0" w:line="240" w:lineRule="auto"/>
        <w:rPr>
          <w:rStyle w:val="Hyperlink"/>
          <w:color w:val="442359"/>
          <w:u w:val="none"/>
        </w:rPr>
      </w:pPr>
      <w:r w:rsidRPr="0084650D">
        <w:t>Accredited Course Document Template</w:t>
      </w:r>
      <w:r w:rsidR="00065493">
        <w:rPr>
          <w:rStyle w:val="Hyperlink"/>
          <w:color w:val="442359"/>
          <w:u w:val="none"/>
        </w:rPr>
        <w:t xml:space="preserve"> </w:t>
      </w:r>
    </w:p>
    <w:p w14:paraId="5E822E28" w14:textId="552F01E5" w:rsidR="00AE4EDB" w:rsidRPr="00372C5A" w:rsidRDefault="000260B7" w:rsidP="00AE4EDB">
      <w:pPr>
        <w:pStyle w:val="ListParagraph"/>
        <w:numPr>
          <w:ilvl w:val="0"/>
          <w:numId w:val="7"/>
        </w:numPr>
        <w:spacing w:after="0" w:line="240" w:lineRule="auto"/>
        <w:rPr>
          <w:rStyle w:val="Hyperlink"/>
        </w:rPr>
      </w:pPr>
      <w:hyperlink r:id="rId13" w:anchor="search=Flowchart" w:history="1">
        <w:r w:rsidR="00AE4EDB" w:rsidRPr="00372C5A">
          <w:rPr>
            <w:rStyle w:val="Hyperlink"/>
          </w:rPr>
          <w:t>Course Accreditation</w:t>
        </w:r>
        <w:r w:rsidR="00FF268E" w:rsidRPr="00372C5A">
          <w:rPr>
            <w:rStyle w:val="Hyperlink"/>
          </w:rPr>
          <w:t xml:space="preserve"> </w:t>
        </w:r>
        <w:r w:rsidR="00AE4EDB" w:rsidRPr="00372C5A">
          <w:rPr>
            <w:rStyle w:val="Hyperlink"/>
          </w:rPr>
          <w:t xml:space="preserve">Application Process Flowchart </w:t>
        </w:r>
      </w:hyperlink>
    </w:p>
    <w:p w14:paraId="55D3942C" w14:textId="5455B034" w:rsidR="00331700" w:rsidRPr="00912770" w:rsidRDefault="008441B1" w:rsidP="00912770">
      <w:pPr>
        <w:spacing w:before="240" w:after="0" w:line="240" w:lineRule="auto"/>
      </w:pPr>
      <w:r>
        <w:t>A</w:t>
      </w:r>
      <w:r w:rsidR="00202C12" w:rsidRPr="00912770">
        <w:t xml:space="preserve">dditional </w:t>
      </w:r>
      <w:r w:rsidR="00912770" w:rsidRPr="00912770">
        <w:t xml:space="preserve">reference </w:t>
      </w:r>
      <w:r>
        <w:t>documents</w:t>
      </w:r>
      <w:r w:rsidR="0070725F">
        <w:t>:</w:t>
      </w:r>
    </w:p>
    <w:p w14:paraId="7F6DA58C" w14:textId="40C495F5" w:rsidR="00331700" w:rsidRPr="00331700" w:rsidRDefault="000260B7" w:rsidP="00F602D1">
      <w:pPr>
        <w:pStyle w:val="ListParagraph"/>
        <w:numPr>
          <w:ilvl w:val="0"/>
          <w:numId w:val="7"/>
        </w:numPr>
        <w:spacing w:after="0" w:line="240" w:lineRule="auto"/>
        <w:rPr>
          <w:color w:val="442359"/>
          <w:u w:val="single"/>
        </w:rPr>
      </w:pPr>
      <w:hyperlink r:id="rId14" w:history="1">
        <w:r w:rsidR="00331700" w:rsidRPr="000716AD">
          <w:rPr>
            <w:rStyle w:val="Hyperlink"/>
          </w:rPr>
          <w:t>AQTF2021 Standards for Accredited Courses</w:t>
        </w:r>
      </w:hyperlink>
    </w:p>
    <w:p w14:paraId="0358E8D8" w14:textId="61765BB4" w:rsidR="000007D1" w:rsidRPr="008C0BA1" w:rsidRDefault="000260B7" w:rsidP="00F602D1">
      <w:pPr>
        <w:pStyle w:val="ListParagraph"/>
        <w:numPr>
          <w:ilvl w:val="0"/>
          <w:numId w:val="7"/>
        </w:numPr>
        <w:spacing w:after="0" w:line="240" w:lineRule="auto"/>
        <w:rPr>
          <w:rStyle w:val="Hyperlink"/>
          <w:color w:val="442359"/>
        </w:rPr>
      </w:pPr>
      <w:hyperlink r:id="rId15" w:history="1">
        <w:r w:rsidR="008C0BA1" w:rsidRPr="00C7224C">
          <w:rPr>
            <w:rStyle w:val="Hyperlink"/>
          </w:rPr>
          <w:t>Standards for Training Packages</w:t>
        </w:r>
      </w:hyperlink>
      <w:r w:rsidR="00331700">
        <w:t xml:space="preserve"> </w:t>
      </w:r>
    </w:p>
    <w:p w14:paraId="04E9499D" w14:textId="0253CE67" w:rsidR="00FB6DC8" w:rsidRPr="00372C5A" w:rsidRDefault="000260B7" w:rsidP="00FB6DC8">
      <w:pPr>
        <w:pStyle w:val="ListParagraph"/>
        <w:numPr>
          <w:ilvl w:val="0"/>
          <w:numId w:val="7"/>
        </w:numPr>
        <w:rPr>
          <w:rStyle w:val="Hyperlink"/>
        </w:rPr>
      </w:pPr>
      <w:hyperlink r:id="rId16" w:history="1">
        <w:r w:rsidR="0024565E" w:rsidRPr="00372C5A">
          <w:rPr>
            <w:rStyle w:val="Hyperlink"/>
          </w:rPr>
          <w:t>Archived T</w:t>
        </w:r>
        <w:r w:rsidR="00FB6DC8" w:rsidRPr="00372C5A">
          <w:rPr>
            <w:rStyle w:val="Hyperlink"/>
          </w:rPr>
          <w:t>raining</w:t>
        </w:r>
        <w:r w:rsidR="00C16454" w:rsidRPr="00372C5A">
          <w:rPr>
            <w:rStyle w:val="Hyperlink"/>
          </w:rPr>
          <w:t xml:space="preserve"> </w:t>
        </w:r>
        <w:r w:rsidR="00E07E02" w:rsidRPr="00372C5A">
          <w:rPr>
            <w:rStyle w:val="Hyperlink"/>
          </w:rPr>
          <w:t>P</w:t>
        </w:r>
        <w:r w:rsidR="00FB6DC8" w:rsidRPr="00372C5A">
          <w:rPr>
            <w:rStyle w:val="Hyperlink"/>
          </w:rPr>
          <w:t>ackage</w:t>
        </w:r>
        <w:r w:rsidR="00E07E02" w:rsidRPr="00372C5A">
          <w:rPr>
            <w:rStyle w:val="Hyperlink"/>
          </w:rPr>
          <w:t xml:space="preserve"> D</w:t>
        </w:r>
        <w:r w:rsidR="00FB6DC8" w:rsidRPr="00372C5A">
          <w:rPr>
            <w:rStyle w:val="Hyperlink"/>
          </w:rPr>
          <w:t>evelopment</w:t>
        </w:r>
        <w:r w:rsidR="00E07E02" w:rsidRPr="00372C5A">
          <w:rPr>
            <w:rStyle w:val="Hyperlink"/>
          </w:rPr>
          <w:t xml:space="preserve"> H</w:t>
        </w:r>
        <w:r w:rsidR="00FB6DC8" w:rsidRPr="00372C5A">
          <w:rPr>
            <w:rStyle w:val="Hyperlink"/>
          </w:rPr>
          <w:t>andbook</w:t>
        </w:r>
      </w:hyperlink>
    </w:p>
    <w:p w14:paraId="04B9C6C8" w14:textId="77777777" w:rsidR="006606CE" w:rsidRDefault="006606CE" w:rsidP="00F602D1">
      <w:pPr>
        <w:spacing w:after="0" w:line="240" w:lineRule="auto"/>
        <w:rPr>
          <w:b/>
          <w:bCs/>
          <w:color w:val="442359"/>
          <w:sz w:val="28"/>
        </w:rPr>
      </w:pPr>
    </w:p>
    <w:p w14:paraId="660BA9B7" w14:textId="77777777" w:rsidR="00E571E4" w:rsidRPr="00F602D1" w:rsidRDefault="009D78C4" w:rsidP="00F602D1">
      <w:pPr>
        <w:spacing w:after="0" w:line="240" w:lineRule="auto"/>
        <w:rPr>
          <w:b/>
          <w:bCs/>
          <w:color w:val="442359"/>
          <w:sz w:val="28"/>
        </w:rPr>
      </w:pPr>
      <w:r>
        <w:rPr>
          <w:b/>
          <w:bCs/>
          <w:color w:val="442359"/>
          <w:sz w:val="28"/>
        </w:rPr>
        <w:t>Setting the Scene</w:t>
      </w:r>
      <w:r w:rsidR="00994986" w:rsidRPr="00F602D1">
        <w:rPr>
          <w:b/>
          <w:bCs/>
          <w:color w:val="442359"/>
          <w:sz w:val="28"/>
        </w:rPr>
        <w:t xml:space="preserve"> </w:t>
      </w:r>
    </w:p>
    <w:p w14:paraId="687AC11F" w14:textId="77777777" w:rsidR="00F602D1" w:rsidRDefault="00F602D1" w:rsidP="00F602D1">
      <w:pPr>
        <w:spacing w:after="0" w:line="240" w:lineRule="auto"/>
      </w:pPr>
    </w:p>
    <w:p w14:paraId="484FB4D4" w14:textId="5075C277" w:rsidR="0076376D" w:rsidRPr="0076376D" w:rsidRDefault="0076376D" w:rsidP="0076376D">
      <w:pPr>
        <w:spacing w:line="240" w:lineRule="auto"/>
      </w:pPr>
      <w:r w:rsidRPr="0076376D">
        <w:t xml:space="preserve">To reach the point where you are ready to develop your units of competency you will have already undertaken a number of tasks which have been discussed in detail in </w:t>
      </w:r>
      <w:hyperlink r:id="rId17" w:history="1">
        <w:r w:rsidR="00080AFA" w:rsidRPr="00695C5A">
          <w:rPr>
            <w:rStyle w:val="Hyperlink"/>
          </w:rPr>
          <w:t>The Course Accreditation Process</w:t>
        </w:r>
        <w:r w:rsidR="004A650E" w:rsidRPr="00695C5A">
          <w:rPr>
            <w:rStyle w:val="Hyperlink"/>
          </w:rPr>
          <w:t xml:space="preserve"> </w:t>
        </w:r>
        <w:r w:rsidRPr="00695C5A">
          <w:rPr>
            <w:rStyle w:val="Hyperlink"/>
          </w:rPr>
          <w:t>webinar</w:t>
        </w:r>
      </w:hyperlink>
      <w:r w:rsidRPr="0076376D">
        <w:t xml:space="preserve">.  </w:t>
      </w:r>
    </w:p>
    <w:p w14:paraId="34D8F871" w14:textId="77777777" w:rsidR="003319F9" w:rsidRPr="00DC15C9" w:rsidRDefault="003319F9" w:rsidP="00F80EFE">
      <w:pPr>
        <w:spacing w:after="0" w:line="240" w:lineRule="auto"/>
        <w:jc w:val="center"/>
        <w:rPr>
          <w:b/>
          <w:bCs/>
          <w:color w:val="442359"/>
          <w:sz w:val="24"/>
          <w:szCs w:val="24"/>
        </w:rPr>
      </w:pPr>
      <w:r w:rsidRPr="00DC15C9">
        <w:rPr>
          <w:b/>
          <w:bCs/>
          <w:color w:val="442359"/>
          <w:sz w:val="24"/>
          <w:szCs w:val="24"/>
        </w:rPr>
        <w:t>Tasks already completed:</w:t>
      </w:r>
    </w:p>
    <w:p w14:paraId="02BFCF36" w14:textId="77777777" w:rsidR="00F602D1" w:rsidRPr="00E66C38" w:rsidRDefault="008B3E49" w:rsidP="00C01B43">
      <w:pPr>
        <w:spacing w:after="0" w:line="240" w:lineRule="auto"/>
        <w:ind w:left="993"/>
        <w:rPr>
          <w:sz w:val="18"/>
          <w:szCs w:val="18"/>
        </w:rPr>
      </w:pPr>
      <w:r w:rsidRPr="00E66C38">
        <w:rPr>
          <w:noProof/>
          <w:sz w:val="18"/>
          <w:szCs w:val="18"/>
          <w:lang w:eastAsia="en-AU"/>
        </w:rPr>
        <w:drawing>
          <wp:inline distT="0" distB="0" distL="0" distR="0" wp14:anchorId="0BDBF423" wp14:editId="234316E8">
            <wp:extent cx="4550410" cy="1356575"/>
            <wp:effectExtent l="0" t="0" r="21590" b="0"/>
            <wp:docPr id="1" name="Diagram 1">
              <a:extLst xmlns:a="http://schemas.openxmlformats.org/drawingml/2006/main">
                <a:ext uri="{FF2B5EF4-FFF2-40B4-BE49-F238E27FC236}">
                  <a16:creationId xmlns:a16="http://schemas.microsoft.com/office/drawing/2014/main" id="{17ECCA5B-D70B-4379-AE18-B47016A198C0}"/>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137CFB06" w14:textId="77777777" w:rsidR="005B3382" w:rsidRDefault="005B3382">
      <w:pPr>
        <w:rPr>
          <w:b/>
          <w:bCs/>
          <w:color w:val="442359"/>
          <w:sz w:val="24"/>
        </w:rPr>
      </w:pPr>
      <w:r>
        <w:rPr>
          <w:b/>
          <w:bCs/>
          <w:color w:val="442359"/>
          <w:sz w:val="24"/>
        </w:rPr>
        <w:br w:type="page"/>
      </w:r>
    </w:p>
    <w:p w14:paraId="3CB6D5B2" w14:textId="77777777" w:rsidR="00994986" w:rsidRPr="00994986" w:rsidRDefault="005B3382" w:rsidP="00F602D1">
      <w:pPr>
        <w:spacing w:after="0" w:line="240" w:lineRule="auto"/>
        <w:rPr>
          <w:b/>
          <w:bCs/>
          <w:color w:val="442359"/>
          <w:sz w:val="24"/>
        </w:rPr>
      </w:pPr>
      <w:r>
        <w:rPr>
          <w:b/>
          <w:bCs/>
          <w:color w:val="442359"/>
          <w:sz w:val="24"/>
        </w:rPr>
        <w:lastRenderedPageBreak/>
        <w:t>Consultation</w:t>
      </w:r>
      <w:r w:rsidR="00994986">
        <w:rPr>
          <w:b/>
          <w:bCs/>
          <w:color w:val="442359"/>
          <w:sz w:val="24"/>
        </w:rPr>
        <w:t xml:space="preserve"> </w:t>
      </w:r>
    </w:p>
    <w:p w14:paraId="4D30E734" w14:textId="77777777" w:rsidR="00F602D1" w:rsidRPr="00C77AD6" w:rsidRDefault="00F179A5" w:rsidP="00F179A5">
      <w:pPr>
        <w:spacing w:after="0" w:line="240" w:lineRule="auto"/>
      </w:pPr>
      <w:r w:rsidRPr="00F179A5">
        <w:t>You will have</w:t>
      </w:r>
      <w:r w:rsidR="00D10BFA">
        <w:t xml:space="preserve"> c</w:t>
      </w:r>
      <w:r w:rsidRPr="00F179A5">
        <w:t>onsulted with industry, enterprise</w:t>
      </w:r>
      <w:r w:rsidR="00D10BFA">
        <w:t>s</w:t>
      </w:r>
      <w:r w:rsidRPr="00F179A5">
        <w:t xml:space="preserve">, </w:t>
      </w:r>
      <w:proofErr w:type="gramStart"/>
      <w:r w:rsidRPr="00F179A5">
        <w:t>community</w:t>
      </w:r>
      <w:proofErr w:type="gramEnd"/>
      <w:r w:rsidRPr="00F179A5">
        <w:t xml:space="preserve"> or education stakeholders.  This </w:t>
      </w:r>
      <w:r w:rsidR="00D10BFA">
        <w:t>may</w:t>
      </w:r>
      <w:r w:rsidRPr="00F179A5">
        <w:t xml:space="preserve"> also have included likely course participants.</w:t>
      </w:r>
    </w:p>
    <w:p w14:paraId="6822920D" w14:textId="77777777" w:rsidR="00F602D1" w:rsidRDefault="00F602D1" w:rsidP="00F602D1">
      <w:pPr>
        <w:spacing w:after="0" w:line="240" w:lineRule="auto"/>
      </w:pPr>
    </w:p>
    <w:p w14:paraId="1149E699" w14:textId="77777777" w:rsidR="00994986" w:rsidRDefault="00457376" w:rsidP="00F602D1">
      <w:pPr>
        <w:spacing w:after="0" w:line="240" w:lineRule="auto"/>
        <w:rPr>
          <w:b/>
          <w:bCs/>
          <w:color w:val="442359"/>
          <w:sz w:val="24"/>
        </w:rPr>
      </w:pPr>
      <w:r>
        <w:rPr>
          <w:b/>
          <w:bCs/>
          <w:color w:val="442359"/>
          <w:sz w:val="24"/>
        </w:rPr>
        <w:t>Need for the course</w:t>
      </w:r>
    </w:p>
    <w:p w14:paraId="5B20484F" w14:textId="77777777" w:rsidR="00457376" w:rsidRPr="00457376" w:rsidRDefault="00457376" w:rsidP="00457376">
      <w:pPr>
        <w:spacing w:after="0" w:line="240" w:lineRule="auto"/>
        <w:rPr>
          <w:color w:val="000000" w:themeColor="text1"/>
          <w:szCs w:val="20"/>
        </w:rPr>
      </w:pPr>
      <w:r w:rsidRPr="00F179A5">
        <w:t>You will have</w:t>
      </w:r>
      <w:r w:rsidR="00606075">
        <w:t xml:space="preserve"> </w:t>
      </w:r>
      <w:r w:rsidR="00606075" w:rsidRPr="00606075">
        <w:t>established a genuine need for a course to meet industry, educational or community needs</w:t>
      </w:r>
      <w:r w:rsidR="00E34F15">
        <w:t xml:space="preserve"> and you will have evidence of this.</w:t>
      </w:r>
    </w:p>
    <w:p w14:paraId="0082D88B" w14:textId="77777777" w:rsidR="00457376" w:rsidRDefault="00457376" w:rsidP="00457376">
      <w:pPr>
        <w:spacing w:after="0" w:line="240" w:lineRule="auto"/>
        <w:rPr>
          <w:color w:val="000000" w:themeColor="text1"/>
          <w:szCs w:val="20"/>
        </w:rPr>
      </w:pPr>
    </w:p>
    <w:p w14:paraId="36B9F7CE" w14:textId="77777777" w:rsidR="00E34F15" w:rsidRPr="00E34F15" w:rsidRDefault="00E34F15" w:rsidP="00457376">
      <w:pPr>
        <w:spacing w:after="0" w:line="240" w:lineRule="auto"/>
        <w:rPr>
          <w:b/>
          <w:bCs/>
          <w:color w:val="442359"/>
          <w:sz w:val="24"/>
        </w:rPr>
      </w:pPr>
      <w:r w:rsidRPr="00E34F15">
        <w:rPr>
          <w:b/>
          <w:bCs/>
          <w:color w:val="442359"/>
          <w:sz w:val="24"/>
        </w:rPr>
        <w:t xml:space="preserve">Course </w:t>
      </w:r>
      <w:r w:rsidR="00C24409" w:rsidRPr="00E34F15">
        <w:rPr>
          <w:b/>
          <w:bCs/>
          <w:color w:val="442359"/>
          <w:sz w:val="24"/>
        </w:rPr>
        <w:t>outcomes</w:t>
      </w:r>
    </w:p>
    <w:p w14:paraId="1764733B" w14:textId="4B2929C2" w:rsidR="00EA2CB7" w:rsidRPr="00EA2CB7" w:rsidRDefault="00E34F15" w:rsidP="00EA2CB7">
      <w:pPr>
        <w:spacing w:after="0" w:line="240" w:lineRule="auto"/>
      </w:pPr>
      <w:r w:rsidRPr="00EA2CB7">
        <w:t>You will have confirmed the broad course outcomes</w:t>
      </w:r>
      <w:r w:rsidR="00FA1C1C" w:rsidRPr="00EA2CB7">
        <w:t xml:space="preserve"> required</w:t>
      </w:r>
      <w:r w:rsidR="00913760">
        <w:t>:</w:t>
      </w:r>
    </w:p>
    <w:p w14:paraId="03A551C3" w14:textId="77777777" w:rsidR="00BF45EE" w:rsidRDefault="00FA1C1C" w:rsidP="006606CE">
      <w:pPr>
        <w:pStyle w:val="ListParagraph"/>
        <w:numPr>
          <w:ilvl w:val="0"/>
          <w:numId w:val="26"/>
        </w:numPr>
        <w:spacing w:after="0" w:line="240" w:lineRule="auto"/>
      </w:pPr>
      <w:r w:rsidRPr="00FA1C1C">
        <w:t>For vocational outcomes this will be the main work functions to be reflected</w:t>
      </w:r>
      <w:r w:rsidR="00BF45EE">
        <w:t xml:space="preserve"> in the units of competency.</w:t>
      </w:r>
    </w:p>
    <w:p w14:paraId="783E6992" w14:textId="77777777" w:rsidR="00FA1C1C" w:rsidRPr="00FA1C1C" w:rsidRDefault="00FA1C1C" w:rsidP="006606CE">
      <w:pPr>
        <w:pStyle w:val="ListParagraph"/>
        <w:numPr>
          <w:ilvl w:val="0"/>
          <w:numId w:val="26"/>
        </w:numPr>
        <w:spacing w:after="0" w:line="240" w:lineRule="auto"/>
      </w:pPr>
      <w:r w:rsidRPr="00FA1C1C">
        <w:t xml:space="preserve">For community or educational outcomes this may be </w:t>
      </w:r>
      <w:r w:rsidR="00BF45EE">
        <w:t xml:space="preserve">the </w:t>
      </w:r>
      <w:r w:rsidRPr="00FA1C1C">
        <w:t>knowledge and/or skill areas to be covered.</w:t>
      </w:r>
    </w:p>
    <w:p w14:paraId="0D650E0A" w14:textId="77777777" w:rsidR="00E34F15" w:rsidRDefault="00E34F15" w:rsidP="00457376">
      <w:pPr>
        <w:spacing w:after="0" w:line="240" w:lineRule="auto"/>
        <w:rPr>
          <w:color w:val="000000" w:themeColor="text1"/>
          <w:szCs w:val="20"/>
        </w:rPr>
      </w:pPr>
    </w:p>
    <w:p w14:paraId="78D83CD1" w14:textId="77777777" w:rsidR="00E34F15" w:rsidRPr="00A57CB2" w:rsidRDefault="00533CB5" w:rsidP="00457376">
      <w:pPr>
        <w:spacing w:after="0" w:line="240" w:lineRule="auto"/>
        <w:rPr>
          <w:b/>
          <w:bCs/>
          <w:color w:val="442359"/>
          <w:sz w:val="24"/>
        </w:rPr>
      </w:pPr>
      <w:r w:rsidRPr="00A57CB2">
        <w:rPr>
          <w:b/>
          <w:bCs/>
          <w:color w:val="442359"/>
          <w:sz w:val="24"/>
        </w:rPr>
        <w:t xml:space="preserve">No </w:t>
      </w:r>
      <w:r w:rsidR="00C24409" w:rsidRPr="00A57CB2">
        <w:rPr>
          <w:b/>
          <w:bCs/>
          <w:color w:val="442359"/>
          <w:sz w:val="24"/>
        </w:rPr>
        <w:t xml:space="preserve">duplication of </w:t>
      </w:r>
      <w:r w:rsidR="00672BE6" w:rsidRPr="00A57CB2">
        <w:rPr>
          <w:b/>
          <w:bCs/>
          <w:color w:val="442359"/>
          <w:sz w:val="24"/>
        </w:rPr>
        <w:t>Training Package products</w:t>
      </w:r>
    </w:p>
    <w:p w14:paraId="1AA21E0E" w14:textId="77777777" w:rsidR="0073327C" w:rsidRPr="00372C5A" w:rsidRDefault="00672BE6" w:rsidP="00FB2DC1">
      <w:pPr>
        <w:spacing w:after="0" w:line="240" w:lineRule="auto"/>
        <w:rPr>
          <w:szCs w:val="20"/>
        </w:rPr>
      </w:pPr>
      <w:r w:rsidRPr="00372C5A">
        <w:rPr>
          <w:szCs w:val="20"/>
        </w:rPr>
        <w:t xml:space="preserve">You will have </w:t>
      </w:r>
      <w:r w:rsidR="00FB2DC1" w:rsidRPr="00372C5A">
        <w:rPr>
          <w:szCs w:val="20"/>
        </w:rPr>
        <w:t xml:space="preserve">confirmed that the required vocational, educational or community outcomes </w:t>
      </w:r>
      <w:r w:rsidR="00B0299F" w:rsidRPr="00372C5A">
        <w:rPr>
          <w:szCs w:val="20"/>
        </w:rPr>
        <w:t xml:space="preserve">for at least some of your proposed outcomes </w:t>
      </w:r>
      <w:r w:rsidR="00FB2DC1" w:rsidRPr="00372C5A">
        <w:rPr>
          <w:szCs w:val="20"/>
        </w:rPr>
        <w:t xml:space="preserve">cannot be met by using existing nationally endorsed units of competency or qualifications available on </w:t>
      </w:r>
      <w:r w:rsidR="009D4DEF" w:rsidRPr="00372C5A">
        <w:rPr>
          <w:szCs w:val="20"/>
        </w:rPr>
        <w:t xml:space="preserve">the </w:t>
      </w:r>
      <w:hyperlink r:id="rId23" w:history="1">
        <w:r w:rsidR="0073327C" w:rsidRPr="00372C5A">
          <w:rPr>
            <w:rStyle w:val="Hyperlink"/>
          </w:rPr>
          <w:t>national register</w:t>
        </w:r>
      </w:hyperlink>
      <w:r w:rsidR="0073327C" w:rsidRPr="00372C5A">
        <w:rPr>
          <w:szCs w:val="20"/>
        </w:rPr>
        <w:t>.</w:t>
      </w:r>
      <w:r w:rsidR="00B0299F" w:rsidRPr="00372C5A">
        <w:rPr>
          <w:szCs w:val="20"/>
        </w:rPr>
        <w:t xml:space="preserve">  Remembering that </w:t>
      </w:r>
      <w:r w:rsidR="00220E40" w:rsidRPr="00372C5A">
        <w:rPr>
          <w:szCs w:val="20"/>
        </w:rPr>
        <w:t>you</w:t>
      </w:r>
      <w:r w:rsidR="00682E11" w:rsidRPr="00372C5A">
        <w:rPr>
          <w:szCs w:val="20"/>
        </w:rPr>
        <w:t>r</w:t>
      </w:r>
      <w:r w:rsidR="00220E40" w:rsidRPr="00372C5A">
        <w:rPr>
          <w:szCs w:val="20"/>
        </w:rPr>
        <w:t xml:space="preserve"> course can consist of a mix of nationally recognised units of competency </w:t>
      </w:r>
      <w:r w:rsidR="00682E11" w:rsidRPr="00372C5A">
        <w:rPr>
          <w:szCs w:val="20"/>
        </w:rPr>
        <w:t>and units of competency developed for the course, which is the focus in this webinar</w:t>
      </w:r>
      <w:r w:rsidR="00785ACE" w:rsidRPr="00372C5A">
        <w:rPr>
          <w:szCs w:val="20"/>
        </w:rPr>
        <w:t>.</w:t>
      </w:r>
    </w:p>
    <w:p w14:paraId="5867C9F0" w14:textId="77777777" w:rsidR="00533CB5" w:rsidRPr="00372C5A" w:rsidRDefault="00533CB5" w:rsidP="00457376">
      <w:pPr>
        <w:spacing w:after="0" w:line="240" w:lineRule="auto"/>
        <w:rPr>
          <w:szCs w:val="20"/>
        </w:rPr>
      </w:pPr>
    </w:p>
    <w:p w14:paraId="20BAE7A3" w14:textId="77777777" w:rsidR="00785ACE" w:rsidRPr="00372C5A" w:rsidRDefault="00785ACE" w:rsidP="00457376">
      <w:pPr>
        <w:spacing w:after="0" w:line="240" w:lineRule="auto"/>
        <w:rPr>
          <w:szCs w:val="20"/>
        </w:rPr>
      </w:pPr>
      <w:r w:rsidRPr="00372C5A">
        <w:rPr>
          <w:szCs w:val="20"/>
        </w:rPr>
        <w:t xml:space="preserve">You will be required to make the following </w:t>
      </w:r>
      <w:r w:rsidR="000A7CD3" w:rsidRPr="00372C5A">
        <w:rPr>
          <w:szCs w:val="20"/>
        </w:rPr>
        <w:t>statement</w:t>
      </w:r>
      <w:r w:rsidRPr="00372C5A">
        <w:rPr>
          <w:szCs w:val="20"/>
        </w:rPr>
        <w:t xml:space="preserve"> as part o</w:t>
      </w:r>
      <w:r w:rsidR="006E654D" w:rsidRPr="00372C5A">
        <w:rPr>
          <w:szCs w:val="20"/>
        </w:rPr>
        <w:t xml:space="preserve">f the </w:t>
      </w:r>
      <w:hyperlink r:id="rId24" w:history="1">
        <w:r w:rsidR="004E7BF8" w:rsidRPr="00372C5A">
          <w:rPr>
            <w:rStyle w:val="Hyperlink"/>
          </w:rPr>
          <w:t>Accredited Course Document</w:t>
        </w:r>
      </w:hyperlink>
      <w:r w:rsidR="006E654D" w:rsidRPr="00372C5A">
        <w:rPr>
          <w:rStyle w:val="Hyperlink"/>
        </w:rPr>
        <w:t xml:space="preserve"> </w:t>
      </w:r>
      <w:r w:rsidR="006E654D" w:rsidRPr="00372C5A">
        <w:rPr>
          <w:szCs w:val="20"/>
        </w:rPr>
        <w:t>you develop</w:t>
      </w:r>
      <w:r w:rsidR="00DF776C" w:rsidRPr="00372C5A">
        <w:rPr>
          <w:szCs w:val="20"/>
        </w:rPr>
        <w:t>:</w:t>
      </w:r>
    </w:p>
    <w:p w14:paraId="3D551DD3" w14:textId="77777777" w:rsidR="00DF776C" w:rsidRPr="00372C5A" w:rsidRDefault="00DF776C" w:rsidP="00457376">
      <w:pPr>
        <w:spacing w:after="0" w:line="240" w:lineRule="auto"/>
        <w:rPr>
          <w:szCs w:val="20"/>
        </w:rPr>
      </w:pPr>
    </w:p>
    <w:p w14:paraId="0565F7AE" w14:textId="77777777" w:rsidR="001139C6" w:rsidRPr="00372C5A" w:rsidRDefault="001139C6" w:rsidP="00D70925">
      <w:pPr>
        <w:shd w:val="clear" w:color="auto" w:fill="EAE5EB" w:themeFill="background2"/>
        <w:spacing w:after="0" w:line="240" w:lineRule="auto"/>
        <w:ind w:left="357"/>
        <w:rPr>
          <w:szCs w:val="20"/>
        </w:rPr>
      </w:pPr>
      <w:r w:rsidRPr="00372C5A">
        <w:rPr>
          <w:szCs w:val="20"/>
        </w:rPr>
        <w:t>This course:</w:t>
      </w:r>
    </w:p>
    <w:p w14:paraId="33DB8163" w14:textId="77777777" w:rsidR="001139C6" w:rsidRPr="00372C5A" w:rsidRDefault="001139C6" w:rsidP="00D70925">
      <w:pPr>
        <w:pStyle w:val="ListParagraph"/>
        <w:numPr>
          <w:ilvl w:val="0"/>
          <w:numId w:val="20"/>
        </w:numPr>
        <w:shd w:val="clear" w:color="auto" w:fill="EAE5EB" w:themeFill="background2"/>
        <w:spacing w:after="0" w:line="240" w:lineRule="auto"/>
        <w:rPr>
          <w:szCs w:val="20"/>
        </w:rPr>
      </w:pPr>
      <w:r w:rsidRPr="00372C5A">
        <w:rPr>
          <w:szCs w:val="20"/>
        </w:rPr>
        <w:t>does not duplicate, by title or coverage, the outcomes of an endorsed training package qualification;</w:t>
      </w:r>
    </w:p>
    <w:p w14:paraId="06FF8F21" w14:textId="77777777" w:rsidR="001139C6" w:rsidRPr="00372C5A" w:rsidRDefault="001139C6" w:rsidP="00D70925">
      <w:pPr>
        <w:pStyle w:val="ListParagraph"/>
        <w:numPr>
          <w:ilvl w:val="0"/>
          <w:numId w:val="20"/>
        </w:numPr>
        <w:shd w:val="clear" w:color="auto" w:fill="EAE5EB" w:themeFill="background2"/>
        <w:spacing w:after="0" w:line="240" w:lineRule="auto"/>
        <w:rPr>
          <w:szCs w:val="20"/>
        </w:rPr>
      </w:pPr>
      <w:r w:rsidRPr="00372C5A">
        <w:rPr>
          <w:szCs w:val="20"/>
        </w:rPr>
        <w:t>is not a sub-set of a single training package qualification that could be recognised through one or more statements of attainment or a skill set;</w:t>
      </w:r>
    </w:p>
    <w:p w14:paraId="1522A880" w14:textId="77777777" w:rsidR="001139C6" w:rsidRPr="00372C5A" w:rsidRDefault="001139C6" w:rsidP="00D70925">
      <w:pPr>
        <w:pStyle w:val="ListParagraph"/>
        <w:numPr>
          <w:ilvl w:val="0"/>
          <w:numId w:val="20"/>
        </w:numPr>
        <w:shd w:val="clear" w:color="auto" w:fill="EAE5EB" w:themeFill="background2"/>
        <w:spacing w:after="0" w:line="240" w:lineRule="auto"/>
        <w:rPr>
          <w:szCs w:val="20"/>
        </w:rPr>
      </w:pPr>
      <w:r w:rsidRPr="00372C5A">
        <w:rPr>
          <w:szCs w:val="20"/>
        </w:rPr>
        <w:t>does not include units of competency additional to those in a training package qualification that could be recognised through statements of attainment in addition to the qualification; and</w:t>
      </w:r>
    </w:p>
    <w:p w14:paraId="6DA70339" w14:textId="77777777" w:rsidR="00CD1E74" w:rsidRPr="00372C5A" w:rsidRDefault="001139C6" w:rsidP="00D70925">
      <w:pPr>
        <w:pStyle w:val="ListParagraph"/>
        <w:numPr>
          <w:ilvl w:val="0"/>
          <w:numId w:val="20"/>
        </w:numPr>
        <w:shd w:val="clear" w:color="auto" w:fill="EAE5EB" w:themeFill="background2"/>
        <w:spacing w:after="0" w:line="240" w:lineRule="auto"/>
        <w:rPr>
          <w:szCs w:val="20"/>
        </w:rPr>
      </w:pPr>
      <w:proofErr w:type="gramStart"/>
      <w:r w:rsidRPr="00372C5A">
        <w:rPr>
          <w:szCs w:val="20"/>
        </w:rPr>
        <w:t>does</w:t>
      </w:r>
      <w:proofErr w:type="gramEnd"/>
      <w:r w:rsidRPr="00372C5A">
        <w:rPr>
          <w:szCs w:val="20"/>
        </w:rPr>
        <w:t xml:space="preserve"> not comprise modules that duplicate the units of competency of a training package qualification.</w:t>
      </w:r>
    </w:p>
    <w:p w14:paraId="3B33A1E9" w14:textId="77777777" w:rsidR="00CD1E74" w:rsidRDefault="00CD1E74" w:rsidP="00457376">
      <w:pPr>
        <w:spacing w:after="0" w:line="240" w:lineRule="auto"/>
        <w:rPr>
          <w:color w:val="000000" w:themeColor="text1"/>
          <w:szCs w:val="20"/>
        </w:rPr>
      </w:pPr>
    </w:p>
    <w:p w14:paraId="46D73964" w14:textId="77777777" w:rsidR="00FC4B0E" w:rsidRPr="00B86582" w:rsidRDefault="00B86582" w:rsidP="00457376">
      <w:pPr>
        <w:spacing w:after="0" w:line="240" w:lineRule="auto"/>
        <w:rPr>
          <w:b/>
          <w:bCs/>
          <w:color w:val="442359"/>
          <w:sz w:val="28"/>
        </w:rPr>
      </w:pPr>
      <w:r w:rsidRPr="00B86582">
        <w:rPr>
          <w:b/>
          <w:bCs/>
          <w:color w:val="442359"/>
          <w:sz w:val="28"/>
        </w:rPr>
        <w:t>Preparation</w:t>
      </w:r>
    </w:p>
    <w:p w14:paraId="49C191B0" w14:textId="77777777" w:rsidR="00FC4B0E" w:rsidRPr="0032662E" w:rsidRDefault="00656F2D" w:rsidP="00656F2D">
      <w:pPr>
        <w:pStyle w:val="ListParagraph"/>
        <w:numPr>
          <w:ilvl w:val="0"/>
          <w:numId w:val="21"/>
        </w:numPr>
        <w:spacing w:after="0" w:line="240" w:lineRule="auto"/>
        <w:rPr>
          <w:b/>
          <w:bCs/>
          <w:color w:val="442359"/>
          <w:szCs w:val="20"/>
        </w:rPr>
      </w:pPr>
      <w:r w:rsidRPr="0032662E">
        <w:rPr>
          <w:b/>
          <w:bCs/>
          <w:color w:val="442359"/>
          <w:szCs w:val="20"/>
        </w:rPr>
        <w:t xml:space="preserve">Content </w:t>
      </w:r>
      <w:r w:rsidR="002A298E" w:rsidRPr="0032662E">
        <w:rPr>
          <w:b/>
          <w:bCs/>
          <w:color w:val="442359"/>
          <w:szCs w:val="20"/>
        </w:rPr>
        <w:t>development</w:t>
      </w:r>
    </w:p>
    <w:p w14:paraId="21FED70B" w14:textId="1ADE24E2" w:rsidR="002869C2" w:rsidRDefault="001D6499" w:rsidP="002869C2">
      <w:pPr>
        <w:spacing w:after="0" w:line="240" w:lineRule="auto"/>
        <w:ind w:left="720"/>
        <w:rPr>
          <w:color w:val="000000" w:themeColor="text1"/>
          <w:szCs w:val="20"/>
        </w:rPr>
      </w:pPr>
      <w:r>
        <w:rPr>
          <w:color w:val="000000" w:themeColor="text1"/>
          <w:szCs w:val="20"/>
        </w:rPr>
        <w:t>To assist with developing your course content you may</w:t>
      </w:r>
      <w:r w:rsidR="00B63CC3">
        <w:rPr>
          <w:color w:val="000000" w:themeColor="text1"/>
          <w:szCs w:val="20"/>
        </w:rPr>
        <w:t xml:space="preserve"> </w:t>
      </w:r>
      <w:r w:rsidR="00B63CC3" w:rsidRPr="00B63CC3">
        <w:rPr>
          <w:color w:val="000000" w:themeColor="text1"/>
          <w:szCs w:val="20"/>
        </w:rPr>
        <w:t xml:space="preserve">decide to set up a Course Accreditation Committee, </w:t>
      </w:r>
      <w:r w:rsidR="00B63CC3">
        <w:rPr>
          <w:color w:val="000000" w:themeColor="text1"/>
          <w:szCs w:val="20"/>
        </w:rPr>
        <w:t xml:space="preserve">a </w:t>
      </w:r>
      <w:r w:rsidR="00B63CC3" w:rsidRPr="00B63CC3">
        <w:rPr>
          <w:color w:val="000000" w:themeColor="text1"/>
          <w:szCs w:val="20"/>
        </w:rPr>
        <w:t xml:space="preserve">Project Steering Committee or </w:t>
      </w:r>
      <w:r w:rsidR="00B63CC3">
        <w:rPr>
          <w:color w:val="000000" w:themeColor="text1"/>
          <w:szCs w:val="20"/>
        </w:rPr>
        <w:t xml:space="preserve">a </w:t>
      </w:r>
      <w:r w:rsidR="00B63CC3" w:rsidRPr="00B63CC3">
        <w:rPr>
          <w:color w:val="000000" w:themeColor="text1"/>
          <w:szCs w:val="20"/>
        </w:rPr>
        <w:t xml:space="preserve">Working Group to provide input and advice during </w:t>
      </w:r>
      <w:r w:rsidR="00B63CC3">
        <w:rPr>
          <w:color w:val="000000" w:themeColor="text1"/>
          <w:szCs w:val="20"/>
        </w:rPr>
        <w:t xml:space="preserve">the </w:t>
      </w:r>
      <w:r w:rsidR="00B63CC3" w:rsidRPr="00B63CC3">
        <w:rPr>
          <w:color w:val="000000" w:themeColor="text1"/>
          <w:szCs w:val="20"/>
        </w:rPr>
        <w:t>development</w:t>
      </w:r>
      <w:r w:rsidR="00B63CC3">
        <w:rPr>
          <w:color w:val="000000" w:themeColor="text1"/>
          <w:szCs w:val="20"/>
        </w:rPr>
        <w:t xml:space="preserve"> process</w:t>
      </w:r>
      <w:r w:rsidR="00913760">
        <w:rPr>
          <w:color w:val="000000" w:themeColor="text1"/>
          <w:szCs w:val="20"/>
        </w:rPr>
        <w:t>.</w:t>
      </w:r>
    </w:p>
    <w:p w14:paraId="488C8D1F" w14:textId="77777777" w:rsidR="00546AB4" w:rsidRPr="002869C2" w:rsidRDefault="00546AB4" w:rsidP="002869C2">
      <w:pPr>
        <w:spacing w:after="0" w:line="240" w:lineRule="auto"/>
        <w:ind w:left="720"/>
        <w:rPr>
          <w:color w:val="000000" w:themeColor="text1"/>
          <w:szCs w:val="20"/>
        </w:rPr>
      </w:pPr>
    </w:p>
    <w:p w14:paraId="530ECD14" w14:textId="77777777" w:rsidR="002A298E" w:rsidRPr="0032662E" w:rsidRDefault="002A298E" w:rsidP="00656F2D">
      <w:pPr>
        <w:pStyle w:val="ListParagraph"/>
        <w:numPr>
          <w:ilvl w:val="0"/>
          <w:numId w:val="21"/>
        </w:numPr>
        <w:spacing w:after="0" w:line="240" w:lineRule="auto"/>
        <w:rPr>
          <w:b/>
          <w:bCs/>
          <w:color w:val="442359"/>
          <w:szCs w:val="20"/>
        </w:rPr>
      </w:pPr>
      <w:r w:rsidRPr="0032662E">
        <w:rPr>
          <w:b/>
          <w:bCs/>
          <w:color w:val="442359"/>
          <w:szCs w:val="20"/>
        </w:rPr>
        <w:t>Technical expertise</w:t>
      </w:r>
    </w:p>
    <w:p w14:paraId="79DE6AE7" w14:textId="432CB6C4" w:rsidR="002869C2" w:rsidRDefault="00813217" w:rsidP="002869C2">
      <w:pPr>
        <w:spacing w:after="0" w:line="240" w:lineRule="auto"/>
        <w:ind w:left="720"/>
        <w:rPr>
          <w:color w:val="000000" w:themeColor="text1"/>
          <w:szCs w:val="20"/>
        </w:rPr>
      </w:pPr>
      <w:r w:rsidRPr="00813217">
        <w:rPr>
          <w:color w:val="000000" w:themeColor="text1"/>
          <w:szCs w:val="20"/>
        </w:rPr>
        <w:t>Depending on the expertise you need to assist you</w:t>
      </w:r>
      <w:r>
        <w:rPr>
          <w:color w:val="000000" w:themeColor="text1"/>
          <w:szCs w:val="20"/>
        </w:rPr>
        <w:t xml:space="preserve"> in the process</w:t>
      </w:r>
      <w:r w:rsidR="003E572E">
        <w:rPr>
          <w:color w:val="000000" w:themeColor="text1"/>
          <w:szCs w:val="20"/>
        </w:rPr>
        <w:t xml:space="preserve"> </w:t>
      </w:r>
      <w:r w:rsidR="003E572E" w:rsidRPr="003E572E">
        <w:rPr>
          <w:color w:val="000000" w:themeColor="text1"/>
          <w:szCs w:val="20"/>
        </w:rPr>
        <w:t xml:space="preserve">you </w:t>
      </w:r>
      <w:r w:rsidR="003E572E">
        <w:rPr>
          <w:color w:val="000000" w:themeColor="text1"/>
          <w:szCs w:val="20"/>
        </w:rPr>
        <w:t>may</w:t>
      </w:r>
      <w:r w:rsidR="00F11207">
        <w:rPr>
          <w:color w:val="000000" w:themeColor="text1"/>
          <w:szCs w:val="20"/>
        </w:rPr>
        <w:t xml:space="preserve"> want to</w:t>
      </w:r>
      <w:r w:rsidR="003E572E" w:rsidRPr="003E572E">
        <w:rPr>
          <w:color w:val="000000" w:themeColor="text1"/>
          <w:szCs w:val="20"/>
        </w:rPr>
        <w:t xml:space="preserve"> include Subject Matter Experts, VET experts, and/or technical writers</w:t>
      </w:r>
      <w:r w:rsidR="00882393">
        <w:rPr>
          <w:color w:val="000000" w:themeColor="text1"/>
          <w:szCs w:val="20"/>
        </w:rPr>
        <w:t>.</w:t>
      </w:r>
      <w:r w:rsidR="00C675C8">
        <w:rPr>
          <w:color w:val="000000" w:themeColor="text1"/>
          <w:szCs w:val="20"/>
        </w:rPr>
        <w:t xml:space="preserve"> If you are an industry expert yourself</w:t>
      </w:r>
      <w:r w:rsidR="00066535">
        <w:rPr>
          <w:color w:val="000000" w:themeColor="text1"/>
          <w:szCs w:val="20"/>
        </w:rPr>
        <w:t xml:space="preserve">, </w:t>
      </w:r>
      <w:r w:rsidR="00F976E7">
        <w:rPr>
          <w:color w:val="000000" w:themeColor="text1"/>
          <w:szCs w:val="20"/>
        </w:rPr>
        <w:t xml:space="preserve">you may benefit from including </w:t>
      </w:r>
      <w:r w:rsidR="00066535">
        <w:rPr>
          <w:color w:val="000000" w:themeColor="text1"/>
          <w:szCs w:val="20"/>
        </w:rPr>
        <w:t xml:space="preserve">a VET expert to </w:t>
      </w:r>
      <w:r w:rsidR="00A533F0">
        <w:rPr>
          <w:color w:val="000000" w:themeColor="text1"/>
          <w:szCs w:val="20"/>
        </w:rPr>
        <w:t xml:space="preserve">ensure that </w:t>
      </w:r>
      <w:r w:rsidR="006C5AB2">
        <w:rPr>
          <w:color w:val="000000" w:themeColor="text1"/>
          <w:szCs w:val="20"/>
        </w:rPr>
        <w:t>RTOs will be able to deliver</w:t>
      </w:r>
      <w:r w:rsidR="002D673F">
        <w:rPr>
          <w:color w:val="000000" w:themeColor="text1"/>
          <w:szCs w:val="20"/>
        </w:rPr>
        <w:t xml:space="preserve"> and assess</w:t>
      </w:r>
      <w:r w:rsidR="006C5AB2">
        <w:rPr>
          <w:color w:val="000000" w:themeColor="text1"/>
          <w:szCs w:val="20"/>
        </w:rPr>
        <w:t xml:space="preserve"> the course </w:t>
      </w:r>
      <w:r w:rsidR="006C5AB2" w:rsidRPr="006C5AB2">
        <w:rPr>
          <w:color w:val="000000" w:themeColor="text1"/>
          <w:szCs w:val="20"/>
        </w:rPr>
        <w:t xml:space="preserve">in accordance </w:t>
      </w:r>
      <w:r w:rsidR="006C5AB2">
        <w:rPr>
          <w:color w:val="000000" w:themeColor="text1"/>
          <w:szCs w:val="20"/>
        </w:rPr>
        <w:t xml:space="preserve">with the </w:t>
      </w:r>
      <w:r w:rsidR="006C5AB2" w:rsidRPr="006C5AB2">
        <w:rPr>
          <w:color w:val="000000" w:themeColor="text1"/>
          <w:szCs w:val="20"/>
        </w:rPr>
        <w:t>Standards for RTOs</w:t>
      </w:r>
      <w:r w:rsidR="002D673F">
        <w:rPr>
          <w:color w:val="000000" w:themeColor="text1"/>
          <w:szCs w:val="20"/>
        </w:rPr>
        <w:t xml:space="preserve"> </w:t>
      </w:r>
      <w:r w:rsidR="00A533F0">
        <w:rPr>
          <w:color w:val="000000" w:themeColor="text1"/>
          <w:szCs w:val="20"/>
        </w:rPr>
        <w:t xml:space="preserve">or </w:t>
      </w:r>
      <w:r w:rsidR="00A265F2">
        <w:rPr>
          <w:color w:val="000000" w:themeColor="text1"/>
          <w:szCs w:val="20"/>
        </w:rPr>
        <w:t xml:space="preserve">you may </w:t>
      </w:r>
      <w:r w:rsidR="00F140D5">
        <w:rPr>
          <w:color w:val="000000" w:themeColor="text1"/>
          <w:szCs w:val="20"/>
        </w:rPr>
        <w:t xml:space="preserve">need an expert in composing </w:t>
      </w:r>
      <w:r w:rsidR="00F140D5" w:rsidRPr="00F140D5">
        <w:rPr>
          <w:color w:val="000000" w:themeColor="text1"/>
          <w:szCs w:val="20"/>
        </w:rPr>
        <w:t>units of competency</w:t>
      </w:r>
      <w:r w:rsidR="00F140D5">
        <w:rPr>
          <w:color w:val="000000" w:themeColor="text1"/>
          <w:szCs w:val="20"/>
        </w:rPr>
        <w:t xml:space="preserve"> </w:t>
      </w:r>
      <w:r w:rsidR="00C62156">
        <w:rPr>
          <w:color w:val="000000" w:themeColor="text1"/>
          <w:szCs w:val="20"/>
        </w:rPr>
        <w:t>to work with you</w:t>
      </w:r>
      <w:r w:rsidR="00F11207">
        <w:rPr>
          <w:color w:val="000000" w:themeColor="text1"/>
          <w:szCs w:val="20"/>
        </w:rPr>
        <w:t>,</w:t>
      </w:r>
      <w:r w:rsidR="00C62156">
        <w:rPr>
          <w:color w:val="000000" w:themeColor="text1"/>
          <w:szCs w:val="20"/>
        </w:rPr>
        <w:t xml:space="preserve"> to translate your industry requirements into </w:t>
      </w:r>
      <w:r w:rsidR="003605C0">
        <w:rPr>
          <w:color w:val="000000" w:themeColor="text1"/>
          <w:szCs w:val="20"/>
        </w:rPr>
        <w:t>unit of competency requirements.</w:t>
      </w:r>
      <w:r w:rsidR="00437D13">
        <w:rPr>
          <w:color w:val="000000" w:themeColor="text1"/>
          <w:szCs w:val="20"/>
        </w:rPr>
        <w:t xml:space="preserve">  </w:t>
      </w:r>
      <w:r w:rsidR="00F11207">
        <w:rPr>
          <w:color w:val="000000" w:themeColor="text1"/>
          <w:szCs w:val="20"/>
        </w:rPr>
        <w:t>I</w:t>
      </w:r>
      <w:r w:rsidR="00437D13">
        <w:rPr>
          <w:color w:val="000000" w:themeColor="text1"/>
          <w:szCs w:val="20"/>
        </w:rPr>
        <w:t xml:space="preserve">f you are a VET expert or a </w:t>
      </w:r>
      <w:r w:rsidR="00437D13" w:rsidRPr="00437D13">
        <w:rPr>
          <w:color w:val="000000" w:themeColor="text1"/>
          <w:szCs w:val="20"/>
        </w:rPr>
        <w:t>unit of competency</w:t>
      </w:r>
      <w:r w:rsidR="00437D13">
        <w:rPr>
          <w:color w:val="000000" w:themeColor="text1"/>
          <w:szCs w:val="20"/>
        </w:rPr>
        <w:t xml:space="preserve"> expert, then you will need a </w:t>
      </w:r>
      <w:r w:rsidR="00A41A99" w:rsidRPr="003E572E">
        <w:rPr>
          <w:color w:val="000000" w:themeColor="text1"/>
          <w:szCs w:val="20"/>
        </w:rPr>
        <w:t>Subject Matter Expert</w:t>
      </w:r>
      <w:r w:rsidR="00A41A99">
        <w:rPr>
          <w:color w:val="000000" w:themeColor="text1"/>
          <w:szCs w:val="20"/>
        </w:rPr>
        <w:t xml:space="preserve"> to assist.</w:t>
      </w:r>
    </w:p>
    <w:p w14:paraId="64B81CAC" w14:textId="77777777" w:rsidR="00546AB4" w:rsidRDefault="00546AB4" w:rsidP="002869C2">
      <w:pPr>
        <w:spacing w:after="0" w:line="240" w:lineRule="auto"/>
        <w:ind w:left="720"/>
        <w:rPr>
          <w:color w:val="000000" w:themeColor="text1"/>
          <w:szCs w:val="20"/>
        </w:rPr>
      </w:pPr>
    </w:p>
    <w:p w14:paraId="0630DCF6" w14:textId="77777777" w:rsidR="006606CE" w:rsidRPr="002869C2" w:rsidRDefault="006606CE" w:rsidP="002869C2">
      <w:pPr>
        <w:spacing w:after="0" w:line="240" w:lineRule="auto"/>
        <w:ind w:left="720"/>
        <w:rPr>
          <w:color w:val="000000" w:themeColor="text1"/>
          <w:szCs w:val="20"/>
        </w:rPr>
      </w:pPr>
    </w:p>
    <w:p w14:paraId="1B99811E" w14:textId="77777777" w:rsidR="002A298E" w:rsidRPr="0032662E" w:rsidRDefault="002A298E" w:rsidP="00656F2D">
      <w:pPr>
        <w:pStyle w:val="ListParagraph"/>
        <w:numPr>
          <w:ilvl w:val="0"/>
          <w:numId w:val="21"/>
        </w:numPr>
        <w:spacing w:after="0" w:line="240" w:lineRule="auto"/>
        <w:rPr>
          <w:b/>
          <w:bCs/>
          <w:color w:val="442359"/>
          <w:szCs w:val="20"/>
        </w:rPr>
      </w:pPr>
      <w:r w:rsidRPr="0032662E">
        <w:rPr>
          <w:b/>
          <w:bCs/>
          <w:color w:val="442359"/>
          <w:szCs w:val="20"/>
        </w:rPr>
        <w:lastRenderedPageBreak/>
        <w:t>Guidance materials</w:t>
      </w:r>
    </w:p>
    <w:p w14:paraId="6AFB14C4" w14:textId="3AABAEB6" w:rsidR="003618F6" w:rsidRPr="00372C5A" w:rsidRDefault="003D3F81" w:rsidP="00997FD5">
      <w:pPr>
        <w:spacing w:after="0" w:line="240" w:lineRule="auto"/>
        <w:ind w:left="720"/>
        <w:rPr>
          <w:rStyle w:val="Hyperlink"/>
        </w:rPr>
      </w:pPr>
      <w:r w:rsidRPr="0098166E">
        <w:rPr>
          <w:color w:val="000000" w:themeColor="text1"/>
          <w:szCs w:val="20"/>
        </w:rPr>
        <w:t xml:space="preserve">The </w:t>
      </w:r>
      <w:r w:rsidR="00667D99" w:rsidRPr="00F11207">
        <w:t>TAC website</w:t>
      </w:r>
      <w:r w:rsidR="003B3324" w:rsidRPr="0098166E">
        <w:rPr>
          <w:color w:val="000000" w:themeColor="text1"/>
          <w:szCs w:val="20"/>
        </w:rPr>
        <w:t xml:space="preserve"> </w:t>
      </w:r>
      <w:r w:rsidRPr="0098166E">
        <w:rPr>
          <w:color w:val="000000" w:themeColor="text1"/>
          <w:szCs w:val="20"/>
        </w:rPr>
        <w:t xml:space="preserve">has </w:t>
      </w:r>
      <w:hyperlink r:id="rId25" w:history="1">
        <w:r w:rsidRPr="00F11207">
          <w:rPr>
            <w:rStyle w:val="Hyperlink"/>
            <w:szCs w:val="20"/>
          </w:rPr>
          <w:t>policies and guidelines</w:t>
        </w:r>
      </w:hyperlink>
      <w:r w:rsidRPr="0098166E">
        <w:rPr>
          <w:color w:val="000000" w:themeColor="text1"/>
          <w:szCs w:val="20"/>
        </w:rPr>
        <w:t xml:space="preserve"> on the Accreditation Process and a link to the </w:t>
      </w:r>
      <w:hyperlink r:id="rId26" w:history="1">
        <w:r w:rsidR="00F11207" w:rsidRPr="00F11207">
          <w:rPr>
            <w:rStyle w:val="Hyperlink"/>
            <w:szCs w:val="20"/>
          </w:rPr>
          <w:t xml:space="preserve">AQTF2021 </w:t>
        </w:r>
        <w:r w:rsidR="0098166E" w:rsidRPr="00F11207">
          <w:rPr>
            <w:rStyle w:val="Hyperlink"/>
          </w:rPr>
          <w:t>Standards for Accredited Courses</w:t>
        </w:r>
      </w:hyperlink>
      <w:r w:rsidR="0098166E" w:rsidRPr="007729C0">
        <w:t xml:space="preserve"> </w:t>
      </w:r>
      <w:r w:rsidRPr="0098166E">
        <w:rPr>
          <w:color w:val="000000" w:themeColor="text1"/>
          <w:szCs w:val="20"/>
        </w:rPr>
        <w:t xml:space="preserve">which are referenced in the </w:t>
      </w:r>
      <w:hyperlink r:id="rId27" w:history="1">
        <w:r w:rsidR="00065493" w:rsidRPr="00372C5A">
          <w:rPr>
            <w:rStyle w:val="Hyperlink"/>
          </w:rPr>
          <w:t>Accredited Course Document Template</w:t>
        </w:r>
      </w:hyperlink>
      <w:r w:rsidRPr="00372C5A">
        <w:rPr>
          <w:rStyle w:val="Hyperlink"/>
        </w:rPr>
        <w:t>.</w:t>
      </w:r>
    </w:p>
    <w:p w14:paraId="3D589E3C" w14:textId="77777777" w:rsidR="003F5650" w:rsidRDefault="003F5650" w:rsidP="002869C2">
      <w:pPr>
        <w:pStyle w:val="ListParagraph"/>
        <w:rPr>
          <w:color w:val="000000" w:themeColor="text1"/>
          <w:szCs w:val="20"/>
        </w:rPr>
      </w:pPr>
    </w:p>
    <w:p w14:paraId="0BBB4788" w14:textId="77777777" w:rsidR="002869C2" w:rsidRDefault="00C113F9" w:rsidP="002869C2">
      <w:pPr>
        <w:pStyle w:val="ListParagraph"/>
        <w:rPr>
          <w:color w:val="000000" w:themeColor="text1"/>
          <w:szCs w:val="20"/>
        </w:rPr>
      </w:pPr>
      <w:r>
        <w:rPr>
          <w:color w:val="000000" w:themeColor="text1"/>
          <w:szCs w:val="20"/>
        </w:rPr>
        <w:t>T</w:t>
      </w:r>
      <w:r w:rsidR="008B5790" w:rsidRPr="008B5790">
        <w:rPr>
          <w:color w:val="000000" w:themeColor="text1"/>
          <w:szCs w:val="20"/>
        </w:rPr>
        <w:t xml:space="preserve">he </w:t>
      </w:r>
      <w:hyperlink r:id="rId28" w:history="1">
        <w:r w:rsidR="00E931BB" w:rsidRPr="00372C5A">
          <w:rPr>
            <w:rStyle w:val="Hyperlink"/>
          </w:rPr>
          <w:t>T</w:t>
        </w:r>
        <w:r w:rsidR="00FB6DC8" w:rsidRPr="00372C5A">
          <w:rPr>
            <w:rStyle w:val="Hyperlink"/>
          </w:rPr>
          <w:t>raining</w:t>
        </w:r>
        <w:r w:rsidR="00E931BB" w:rsidRPr="00372C5A">
          <w:rPr>
            <w:rStyle w:val="Hyperlink"/>
          </w:rPr>
          <w:t xml:space="preserve"> P</w:t>
        </w:r>
        <w:r w:rsidR="00FB6DC8" w:rsidRPr="00372C5A">
          <w:rPr>
            <w:rStyle w:val="Hyperlink"/>
          </w:rPr>
          <w:t>ackage</w:t>
        </w:r>
        <w:r w:rsidR="00E931BB" w:rsidRPr="00372C5A">
          <w:rPr>
            <w:rStyle w:val="Hyperlink"/>
          </w:rPr>
          <w:t xml:space="preserve"> D</w:t>
        </w:r>
        <w:r w:rsidR="00FB6DC8" w:rsidRPr="00372C5A">
          <w:rPr>
            <w:rStyle w:val="Hyperlink"/>
          </w:rPr>
          <w:t>evelopment</w:t>
        </w:r>
        <w:r w:rsidR="00E931BB" w:rsidRPr="00372C5A">
          <w:rPr>
            <w:rStyle w:val="Hyperlink"/>
          </w:rPr>
          <w:t xml:space="preserve"> H</w:t>
        </w:r>
        <w:r w:rsidR="00FB6DC8" w:rsidRPr="00372C5A">
          <w:rPr>
            <w:rStyle w:val="Hyperlink"/>
          </w:rPr>
          <w:t>andbook</w:t>
        </w:r>
      </w:hyperlink>
      <w:r w:rsidR="008B5790" w:rsidRPr="008B5790">
        <w:rPr>
          <w:color w:val="000000" w:themeColor="text1"/>
          <w:szCs w:val="20"/>
        </w:rPr>
        <w:t xml:space="preserve"> </w:t>
      </w:r>
      <w:r w:rsidR="00E931BB">
        <w:rPr>
          <w:color w:val="000000" w:themeColor="text1"/>
          <w:szCs w:val="20"/>
        </w:rPr>
        <w:t xml:space="preserve">has been archived and </w:t>
      </w:r>
      <w:r w:rsidR="008B5790" w:rsidRPr="008B5790">
        <w:rPr>
          <w:color w:val="000000" w:themeColor="text1"/>
          <w:szCs w:val="20"/>
        </w:rPr>
        <w:t>is no longer used by national Training Package developers</w:t>
      </w:r>
      <w:r>
        <w:rPr>
          <w:color w:val="000000" w:themeColor="text1"/>
          <w:szCs w:val="20"/>
        </w:rPr>
        <w:t>.  Although</w:t>
      </w:r>
      <w:r w:rsidR="008B5790" w:rsidRPr="008B5790">
        <w:rPr>
          <w:color w:val="000000" w:themeColor="text1"/>
          <w:szCs w:val="20"/>
        </w:rPr>
        <w:t xml:space="preserve"> it </w:t>
      </w:r>
      <w:r w:rsidR="008B5790" w:rsidRPr="00140D01">
        <w:rPr>
          <w:color w:val="000000" w:themeColor="text1"/>
          <w:szCs w:val="20"/>
        </w:rPr>
        <w:t>is</w:t>
      </w:r>
      <w:r w:rsidR="008B5790" w:rsidRPr="008B5790">
        <w:rPr>
          <w:color w:val="000000" w:themeColor="text1"/>
          <w:szCs w:val="20"/>
        </w:rPr>
        <w:t xml:space="preserve"> outdated in terms of the components we now have within </w:t>
      </w:r>
      <w:r w:rsidR="00FF3DB3">
        <w:rPr>
          <w:color w:val="000000" w:themeColor="text1"/>
          <w:szCs w:val="20"/>
        </w:rPr>
        <w:t>our</w:t>
      </w:r>
      <w:r w:rsidR="008B5790" w:rsidRPr="008B5790">
        <w:rPr>
          <w:color w:val="000000" w:themeColor="text1"/>
          <w:szCs w:val="20"/>
        </w:rPr>
        <w:t xml:space="preserve"> unit</w:t>
      </w:r>
      <w:r w:rsidR="00FF3DB3">
        <w:rPr>
          <w:color w:val="000000" w:themeColor="text1"/>
          <w:szCs w:val="20"/>
        </w:rPr>
        <w:t>s</w:t>
      </w:r>
      <w:r w:rsidR="008B5790" w:rsidRPr="008B5790">
        <w:rPr>
          <w:color w:val="000000" w:themeColor="text1"/>
          <w:szCs w:val="20"/>
        </w:rPr>
        <w:t xml:space="preserve"> of competency, it is still a useful resource for developing </w:t>
      </w:r>
      <w:r w:rsidR="00FF3DB3">
        <w:rPr>
          <w:color w:val="000000" w:themeColor="text1"/>
          <w:szCs w:val="20"/>
        </w:rPr>
        <w:t>your</w:t>
      </w:r>
      <w:r w:rsidR="008B5790" w:rsidRPr="008B5790">
        <w:rPr>
          <w:color w:val="000000" w:themeColor="text1"/>
          <w:szCs w:val="20"/>
        </w:rPr>
        <w:t xml:space="preserve"> elements and performance criteria, as it contains many examples of good practice versus poor practice, and advice on </w:t>
      </w:r>
      <w:r w:rsidR="003F5650">
        <w:rPr>
          <w:color w:val="000000" w:themeColor="text1"/>
          <w:szCs w:val="20"/>
        </w:rPr>
        <w:t>language, literacy</w:t>
      </w:r>
      <w:r w:rsidR="001A4E77">
        <w:rPr>
          <w:color w:val="000000" w:themeColor="text1"/>
          <w:szCs w:val="20"/>
        </w:rPr>
        <w:t>,</w:t>
      </w:r>
      <w:r w:rsidR="003F5650">
        <w:rPr>
          <w:color w:val="000000" w:themeColor="text1"/>
          <w:szCs w:val="20"/>
        </w:rPr>
        <w:t xml:space="preserve"> numeracy,</w:t>
      </w:r>
      <w:r w:rsidR="008B5790" w:rsidRPr="008B5790">
        <w:rPr>
          <w:color w:val="000000" w:themeColor="text1"/>
          <w:szCs w:val="20"/>
        </w:rPr>
        <w:t xml:space="preserve"> and access and equity.  </w:t>
      </w:r>
      <w:r w:rsidR="003D3F81" w:rsidRPr="003D3F81">
        <w:rPr>
          <w:color w:val="000000" w:themeColor="text1"/>
          <w:szCs w:val="20"/>
        </w:rPr>
        <w:t xml:space="preserve"> </w:t>
      </w:r>
    </w:p>
    <w:p w14:paraId="2AB3D6D1" w14:textId="77777777" w:rsidR="00FF3A1E" w:rsidRPr="002869C2" w:rsidRDefault="00FF3A1E" w:rsidP="002869C2">
      <w:pPr>
        <w:pStyle w:val="ListParagraph"/>
        <w:rPr>
          <w:color w:val="000000" w:themeColor="text1"/>
          <w:szCs w:val="20"/>
        </w:rPr>
      </w:pPr>
    </w:p>
    <w:p w14:paraId="5044E26C" w14:textId="77777777" w:rsidR="002869C2" w:rsidRPr="00FF3A1E" w:rsidRDefault="002869C2" w:rsidP="00656F2D">
      <w:pPr>
        <w:pStyle w:val="ListParagraph"/>
        <w:numPr>
          <w:ilvl w:val="0"/>
          <w:numId w:val="21"/>
        </w:numPr>
        <w:spacing w:after="0" w:line="240" w:lineRule="auto"/>
        <w:rPr>
          <w:b/>
          <w:bCs/>
          <w:color w:val="442359"/>
          <w:szCs w:val="20"/>
        </w:rPr>
      </w:pPr>
      <w:r w:rsidRPr="00FF3A1E">
        <w:rPr>
          <w:b/>
          <w:bCs/>
          <w:color w:val="442359"/>
          <w:szCs w:val="20"/>
        </w:rPr>
        <w:t>TAC Templates</w:t>
      </w:r>
    </w:p>
    <w:p w14:paraId="7DAF228C" w14:textId="5F184B21" w:rsidR="002869C2" w:rsidRPr="006606CE" w:rsidRDefault="00312685" w:rsidP="00AD7E96">
      <w:pPr>
        <w:spacing w:after="0" w:line="240" w:lineRule="auto"/>
        <w:ind w:left="720"/>
        <w:rPr>
          <w:rStyle w:val="Hyperlink"/>
          <w:color w:val="000000" w:themeColor="text1"/>
          <w:u w:val="none"/>
        </w:rPr>
      </w:pPr>
      <w:r w:rsidRPr="00AD7E96">
        <w:rPr>
          <w:color w:val="000000" w:themeColor="text1"/>
          <w:szCs w:val="20"/>
        </w:rPr>
        <w:t xml:space="preserve">The </w:t>
      </w:r>
      <w:hyperlink r:id="rId29" w:history="1">
        <w:r w:rsidRPr="00372C5A">
          <w:rPr>
            <w:rStyle w:val="Hyperlink"/>
          </w:rPr>
          <w:t>Unit of Competency Template</w:t>
        </w:r>
      </w:hyperlink>
      <w:r w:rsidRPr="00372C5A">
        <w:rPr>
          <w:rStyle w:val="Hyperlink"/>
        </w:rPr>
        <w:t xml:space="preserve"> </w:t>
      </w:r>
      <w:r w:rsidR="00A675E8" w:rsidRPr="006606CE">
        <w:rPr>
          <w:rStyle w:val="Hyperlink"/>
          <w:color w:val="000000" w:themeColor="text1"/>
          <w:u w:val="none"/>
        </w:rPr>
        <w:t>included in the handouts for this webinar</w:t>
      </w:r>
      <w:r w:rsidR="000D23AA" w:rsidRPr="006606CE">
        <w:rPr>
          <w:rStyle w:val="Hyperlink"/>
          <w:color w:val="000000" w:themeColor="text1"/>
          <w:u w:val="none"/>
        </w:rPr>
        <w:t xml:space="preserve"> is also available from the</w:t>
      </w:r>
      <w:r w:rsidR="000D23AA" w:rsidRPr="00AD7E96">
        <w:rPr>
          <w:rStyle w:val="Hyperlink"/>
          <w:color w:val="442359"/>
          <w:u w:val="none"/>
        </w:rPr>
        <w:t xml:space="preserve"> </w:t>
      </w:r>
      <w:hyperlink r:id="rId30" w:history="1">
        <w:r w:rsidR="000D23AA" w:rsidRPr="00C7224C">
          <w:rPr>
            <w:rStyle w:val="Hyperlink"/>
          </w:rPr>
          <w:t xml:space="preserve">TAC </w:t>
        </w:r>
        <w:r w:rsidR="00C15005" w:rsidRPr="00C7224C">
          <w:rPr>
            <w:rStyle w:val="Hyperlink"/>
          </w:rPr>
          <w:t>website</w:t>
        </w:r>
      </w:hyperlink>
      <w:r w:rsidR="00C15005" w:rsidRPr="00AD7E96">
        <w:rPr>
          <w:rStyle w:val="Hyperlink"/>
          <w:color w:val="442359"/>
          <w:u w:val="none"/>
        </w:rPr>
        <w:t xml:space="preserve">.  </w:t>
      </w:r>
      <w:r w:rsidR="00DA5DEF" w:rsidRPr="006606CE">
        <w:rPr>
          <w:rStyle w:val="Hyperlink"/>
          <w:color w:val="000000" w:themeColor="text1"/>
          <w:u w:val="none"/>
        </w:rPr>
        <w:t xml:space="preserve">This template mirrors </w:t>
      </w:r>
      <w:r w:rsidR="00DB68FD" w:rsidRPr="006606CE">
        <w:rPr>
          <w:rStyle w:val="Hyperlink"/>
          <w:color w:val="000000" w:themeColor="text1"/>
          <w:u w:val="none"/>
        </w:rPr>
        <w:t>the template in the</w:t>
      </w:r>
      <w:r w:rsidR="00AD7E96" w:rsidRPr="00AD7E96">
        <w:rPr>
          <w:rStyle w:val="Hyperlink"/>
          <w:color w:val="442359"/>
          <w:u w:val="none"/>
        </w:rPr>
        <w:t xml:space="preserve"> </w:t>
      </w:r>
      <w:hyperlink r:id="rId31" w:history="1">
        <w:r w:rsidR="00AD7E96" w:rsidRPr="00C7224C">
          <w:rPr>
            <w:rStyle w:val="Hyperlink"/>
          </w:rPr>
          <w:t>Standards for Training Packages</w:t>
        </w:r>
      </w:hyperlink>
      <w:r w:rsidR="00C7224C" w:rsidRPr="00C7224C">
        <w:rPr>
          <w:rStyle w:val="Hyperlink"/>
          <w:color w:val="442359"/>
          <w:u w:val="none"/>
        </w:rPr>
        <w:t>.</w:t>
      </w:r>
      <w:r w:rsidR="00DB68FD" w:rsidRPr="00AD7E96">
        <w:rPr>
          <w:rStyle w:val="Hyperlink"/>
          <w:color w:val="442359"/>
          <w:u w:val="none"/>
        </w:rPr>
        <w:t xml:space="preserve"> </w:t>
      </w:r>
      <w:r w:rsidR="00C15005" w:rsidRPr="006606CE">
        <w:rPr>
          <w:rStyle w:val="Hyperlink"/>
          <w:color w:val="000000" w:themeColor="text1"/>
          <w:u w:val="none"/>
        </w:rPr>
        <w:t xml:space="preserve">It is important </w:t>
      </w:r>
      <w:r w:rsidR="007C79F8" w:rsidRPr="006606CE">
        <w:rPr>
          <w:rStyle w:val="Hyperlink"/>
          <w:color w:val="000000" w:themeColor="text1"/>
          <w:u w:val="none"/>
        </w:rPr>
        <w:t>that you always download the latest template</w:t>
      </w:r>
      <w:r w:rsidR="00BB1D23" w:rsidRPr="006606CE">
        <w:rPr>
          <w:rStyle w:val="Hyperlink"/>
          <w:color w:val="000000" w:themeColor="text1"/>
          <w:u w:val="none"/>
        </w:rPr>
        <w:t xml:space="preserve">, as TAC materials are continuously improved to </w:t>
      </w:r>
      <w:r w:rsidR="00175F60" w:rsidRPr="006606CE">
        <w:rPr>
          <w:rStyle w:val="Hyperlink"/>
          <w:color w:val="000000" w:themeColor="text1"/>
          <w:u w:val="none"/>
        </w:rPr>
        <w:t xml:space="preserve">reflect state and national policies and standards.  This is particularly </w:t>
      </w:r>
      <w:r w:rsidR="00B7228A" w:rsidRPr="006606CE">
        <w:rPr>
          <w:rStyle w:val="Hyperlink"/>
          <w:color w:val="000000" w:themeColor="text1"/>
          <w:u w:val="none"/>
        </w:rPr>
        <w:t>relevant for anyone reaccrediting a course after 5 years</w:t>
      </w:r>
      <w:r w:rsidR="000C4410" w:rsidRPr="006606CE">
        <w:rPr>
          <w:rStyle w:val="Hyperlink"/>
          <w:color w:val="000000" w:themeColor="text1"/>
          <w:u w:val="none"/>
        </w:rPr>
        <w:t xml:space="preserve"> with </w:t>
      </w:r>
      <w:r w:rsidR="00603F7D" w:rsidRPr="006606CE">
        <w:rPr>
          <w:rStyle w:val="Hyperlink"/>
          <w:color w:val="000000" w:themeColor="text1"/>
          <w:u w:val="none"/>
        </w:rPr>
        <w:t>units of competency now expressed in a streamlined format, employability skills replaced by foundation skills</w:t>
      </w:r>
      <w:r w:rsidR="005B22AF" w:rsidRPr="006606CE">
        <w:rPr>
          <w:rStyle w:val="Hyperlink"/>
          <w:color w:val="000000" w:themeColor="text1"/>
          <w:u w:val="none"/>
        </w:rPr>
        <w:t>, and the volume of learning</w:t>
      </w:r>
      <w:r w:rsidR="0050494F" w:rsidRPr="006606CE">
        <w:rPr>
          <w:rStyle w:val="Hyperlink"/>
          <w:color w:val="000000" w:themeColor="text1"/>
          <w:u w:val="none"/>
        </w:rPr>
        <w:t xml:space="preserve"> requirement having more prominence </w:t>
      </w:r>
      <w:r w:rsidR="005674A3" w:rsidRPr="006606CE">
        <w:rPr>
          <w:rStyle w:val="Hyperlink"/>
          <w:color w:val="000000" w:themeColor="text1"/>
          <w:u w:val="none"/>
        </w:rPr>
        <w:t>in</w:t>
      </w:r>
      <w:r w:rsidR="0050494F" w:rsidRPr="006606CE">
        <w:rPr>
          <w:rStyle w:val="Hyperlink"/>
          <w:color w:val="000000" w:themeColor="text1"/>
          <w:u w:val="none"/>
        </w:rPr>
        <w:t xml:space="preserve"> determining the </w:t>
      </w:r>
      <w:hyperlink r:id="rId32" w:history="1">
        <w:r w:rsidR="008D6C48" w:rsidRPr="00372C5A">
          <w:rPr>
            <w:rStyle w:val="Hyperlink"/>
          </w:rPr>
          <w:t>AQF</w:t>
        </w:r>
      </w:hyperlink>
      <w:r w:rsidR="008D6C48" w:rsidRPr="00AD7E96">
        <w:rPr>
          <w:rStyle w:val="Hyperlink"/>
          <w:color w:val="442359"/>
          <w:u w:val="none"/>
        </w:rPr>
        <w:t xml:space="preserve"> </w:t>
      </w:r>
      <w:r w:rsidR="0050494F" w:rsidRPr="00AD7E96">
        <w:rPr>
          <w:rStyle w:val="Hyperlink"/>
          <w:color w:val="442359"/>
          <w:u w:val="none"/>
        </w:rPr>
        <w:t>l</w:t>
      </w:r>
      <w:r w:rsidR="0050494F" w:rsidRPr="006606CE">
        <w:rPr>
          <w:rStyle w:val="Hyperlink"/>
          <w:color w:val="000000" w:themeColor="text1"/>
          <w:u w:val="none"/>
        </w:rPr>
        <w:t xml:space="preserve">evels of our </w:t>
      </w:r>
      <w:r w:rsidR="00FD1E34" w:rsidRPr="006606CE">
        <w:rPr>
          <w:rStyle w:val="Hyperlink"/>
          <w:color w:val="000000" w:themeColor="text1"/>
          <w:u w:val="none"/>
        </w:rPr>
        <w:t>qualifications.</w:t>
      </w:r>
    </w:p>
    <w:p w14:paraId="42CD427B" w14:textId="77777777" w:rsidR="000E16CA" w:rsidRPr="006606CE" w:rsidRDefault="000E16CA" w:rsidP="002869C2">
      <w:pPr>
        <w:pStyle w:val="ListParagraph"/>
        <w:rPr>
          <w:rStyle w:val="Hyperlink"/>
          <w:color w:val="000000" w:themeColor="text1"/>
          <w:u w:val="none"/>
        </w:rPr>
      </w:pPr>
    </w:p>
    <w:p w14:paraId="577C38A2" w14:textId="70B6F85D" w:rsidR="000E16CA" w:rsidRDefault="000E16CA" w:rsidP="002869C2">
      <w:pPr>
        <w:pStyle w:val="ListParagraph"/>
        <w:rPr>
          <w:rStyle w:val="Hyperlink"/>
          <w:color w:val="442359"/>
          <w:u w:val="none"/>
        </w:rPr>
      </w:pPr>
      <w:r w:rsidRPr="006606CE">
        <w:rPr>
          <w:rStyle w:val="Hyperlink"/>
          <w:color w:val="000000" w:themeColor="text1"/>
          <w:u w:val="none"/>
        </w:rPr>
        <w:t xml:space="preserve">There is also an optional </w:t>
      </w:r>
      <w:hyperlink r:id="rId33" w:history="1">
        <w:r w:rsidR="00DA68F5" w:rsidRPr="00372C5A">
          <w:rPr>
            <w:rStyle w:val="Hyperlink"/>
          </w:rPr>
          <w:t>Qualification Template</w:t>
        </w:r>
      </w:hyperlink>
      <w:r w:rsidR="00103328">
        <w:rPr>
          <w:rStyle w:val="Hyperlink"/>
          <w:color w:val="442359"/>
          <w:u w:val="none"/>
        </w:rPr>
        <w:t xml:space="preserve"> </w:t>
      </w:r>
      <w:r w:rsidR="00103328" w:rsidRPr="006606CE">
        <w:rPr>
          <w:rStyle w:val="Hyperlink"/>
          <w:color w:val="000000" w:themeColor="text1"/>
          <w:u w:val="none"/>
        </w:rPr>
        <w:t>which we don’t go through in this webinar</w:t>
      </w:r>
      <w:r w:rsidR="007271ED">
        <w:rPr>
          <w:rStyle w:val="Hyperlink"/>
          <w:color w:val="000000" w:themeColor="text1"/>
          <w:u w:val="none"/>
        </w:rPr>
        <w:t xml:space="preserve">.  Given </w:t>
      </w:r>
      <w:r w:rsidR="003A10FC" w:rsidRPr="006606CE">
        <w:rPr>
          <w:rStyle w:val="Hyperlink"/>
          <w:color w:val="000000" w:themeColor="text1"/>
          <w:u w:val="none"/>
        </w:rPr>
        <w:t>the course structure is embedded within the</w:t>
      </w:r>
      <w:r w:rsidR="003A10FC">
        <w:rPr>
          <w:rStyle w:val="Hyperlink"/>
          <w:color w:val="442359"/>
          <w:u w:val="none"/>
        </w:rPr>
        <w:t xml:space="preserve"> </w:t>
      </w:r>
      <w:hyperlink r:id="rId34" w:history="1">
        <w:r w:rsidR="00F1127B" w:rsidRPr="00372C5A">
          <w:rPr>
            <w:rStyle w:val="Hyperlink"/>
          </w:rPr>
          <w:t>Accredited Course Document</w:t>
        </w:r>
      </w:hyperlink>
      <w:r w:rsidR="00001374" w:rsidRPr="00372C5A">
        <w:rPr>
          <w:rStyle w:val="Hyperlink"/>
        </w:rPr>
        <w:t>,</w:t>
      </w:r>
      <w:r w:rsidR="00001374" w:rsidRPr="006606CE">
        <w:rPr>
          <w:rStyle w:val="Hyperlink"/>
          <w:color w:val="000000" w:themeColor="text1"/>
          <w:u w:val="none"/>
        </w:rPr>
        <w:t xml:space="preserve"> some course owners </w:t>
      </w:r>
      <w:r w:rsidR="00A216FF" w:rsidRPr="006606CE">
        <w:rPr>
          <w:rStyle w:val="Hyperlink"/>
          <w:color w:val="000000" w:themeColor="text1"/>
          <w:u w:val="none"/>
        </w:rPr>
        <w:t xml:space="preserve">prefer to </w:t>
      </w:r>
      <w:r w:rsidR="00FE5CE6" w:rsidRPr="006606CE">
        <w:rPr>
          <w:rStyle w:val="Hyperlink"/>
          <w:color w:val="000000" w:themeColor="text1"/>
          <w:u w:val="none"/>
        </w:rPr>
        <w:t xml:space="preserve">also </w:t>
      </w:r>
      <w:r w:rsidR="00A216FF" w:rsidRPr="006606CE">
        <w:rPr>
          <w:rStyle w:val="Hyperlink"/>
          <w:color w:val="000000" w:themeColor="text1"/>
          <w:u w:val="none"/>
        </w:rPr>
        <w:t xml:space="preserve">have a separate document </w:t>
      </w:r>
      <w:r w:rsidR="00874BFA" w:rsidRPr="006606CE">
        <w:rPr>
          <w:rStyle w:val="Hyperlink"/>
          <w:color w:val="000000" w:themeColor="text1"/>
          <w:u w:val="none"/>
        </w:rPr>
        <w:t>mirroring the information for Training Package qualifications on the</w:t>
      </w:r>
      <w:r w:rsidR="00874BFA" w:rsidRPr="006606CE">
        <w:rPr>
          <w:color w:val="000000" w:themeColor="text1"/>
          <w:szCs w:val="20"/>
        </w:rPr>
        <w:t xml:space="preserve"> </w:t>
      </w:r>
      <w:hyperlink r:id="rId35" w:history="1">
        <w:r w:rsidR="00874BFA" w:rsidRPr="00372C5A">
          <w:rPr>
            <w:rStyle w:val="Hyperlink"/>
          </w:rPr>
          <w:t>national register</w:t>
        </w:r>
      </w:hyperlink>
      <w:r w:rsidR="00874BFA" w:rsidRPr="00372C5A">
        <w:rPr>
          <w:rStyle w:val="Hyperlink"/>
        </w:rPr>
        <w:t>.</w:t>
      </w:r>
      <w:r w:rsidR="00874BFA">
        <w:rPr>
          <w:color w:val="442359"/>
          <w:szCs w:val="20"/>
        </w:rPr>
        <w:t xml:space="preserve">  </w:t>
      </w:r>
      <w:r w:rsidR="00874BFA" w:rsidRPr="006606CE">
        <w:rPr>
          <w:color w:val="000000" w:themeColor="text1"/>
          <w:szCs w:val="20"/>
        </w:rPr>
        <w:t>T</w:t>
      </w:r>
      <w:r w:rsidR="00A216FF" w:rsidRPr="006606CE">
        <w:rPr>
          <w:rStyle w:val="Hyperlink"/>
          <w:color w:val="000000" w:themeColor="text1"/>
          <w:u w:val="none"/>
        </w:rPr>
        <w:t>h</w:t>
      </w:r>
      <w:r w:rsidR="00874BFA" w:rsidRPr="006606CE">
        <w:rPr>
          <w:rStyle w:val="Hyperlink"/>
          <w:color w:val="000000" w:themeColor="text1"/>
          <w:u w:val="none"/>
        </w:rPr>
        <w:t>is</w:t>
      </w:r>
      <w:r w:rsidR="00A216FF" w:rsidRPr="006606CE">
        <w:rPr>
          <w:rStyle w:val="Hyperlink"/>
          <w:color w:val="000000" w:themeColor="text1"/>
          <w:u w:val="none"/>
        </w:rPr>
        <w:t xml:space="preserve"> identifies the packaging rules, core and elective</w:t>
      </w:r>
      <w:r w:rsidR="00001374" w:rsidRPr="006606CE">
        <w:rPr>
          <w:rStyle w:val="Hyperlink"/>
          <w:color w:val="000000" w:themeColor="text1"/>
          <w:u w:val="none"/>
        </w:rPr>
        <w:t xml:space="preserve"> </w:t>
      </w:r>
      <w:r w:rsidR="00A216FF" w:rsidRPr="006606CE">
        <w:rPr>
          <w:rStyle w:val="Hyperlink"/>
          <w:color w:val="000000" w:themeColor="text1"/>
          <w:u w:val="none"/>
        </w:rPr>
        <w:t>unit</w:t>
      </w:r>
      <w:r w:rsidR="00FE5CE6" w:rsidRPr="006606CE">
        <w:rPr>
          <w:rStyle w:val="Hyperlink"/>
          <w:color w:val="000000" w:themeColor="text1"/>
          <w:u w:val="none"/>
        </w:rPr>
        <w:t>s</w:t>
      </w:r>
      <w:r w:rsidR="009718A1" w:rsidRPr="006606CE">
        <w:rPr>
          <w:rStyle w:val="Hyperlink"/>
          <w:color w:val="000000" w:themeColor="text1"/>
          <w:u w:val="none"/>
        </w:rPr>
        <w:t xml:space="preserve"> and any options for selecting Training Package units as electives</w:t>
      </w:r>
      <w:r w:rsidR="00C10F24" w:rsidRPr="006606CE">
        <w:rPr>
          <w:rStyle w:val="Hyperlink"/>
          <w:color w:val="000000" w:themeColor="text1"/>
          <w:u w:val="none"/>
        </w:rPr>
        <w:t>.</w:t>
      </w:r>
      <w:r w:rsidR="00EB3E98" w:rsidRPr="006606CE">
        <w:rPr>
          <w:rStyle w:val="Hyperlink"/>
          <w:color w:val="000000" w:themeColor="text1"/>
          <w:u w:val="none"/>
        </w:rPr>
        <w:t xml:space="preserve"> </w:t>
      </w:r>
    </w:p>
    <w:p w14:paraId="5395716C" w14:textId="77777777" w:rsidR="009C4283" w:rsidRPr="002869C2" w:rsidRDefault="009C4283" w:rsidP="002869C2">
      <w:pPr>
        <w:pStyle w:val="ListParagraph"/>
        <w:rPr>
          <w:color w:val="000000" w:themeColor="text1"/>
          <w:szCs w:val="20"/>
        </w:rPr>
      </w:pPr>
    </w:p>
    <w:p w14:paraId="272D1C85" w14:textId="77777777" w:rsidR="002869C2" w:rsidRPr="00546AB4" w:rsidRDefault="002869C2" w:rsidP="00656F2D">
      <w:pPr>
        <w:pStyle w:val="ListParagraph"/>
        <w:numPr>
          <w:ilvl w:val="0"/>
          <w:numId w:val="21"/>
        </w:numPr>
        <w:spacing w:after="0" w:line="240" w:lineRule="auto"/>
        <w:rPr>
          <w:b/>
          <w:bCs/>
          <w:color w:val="442359"/>
          <w:szCs w:val="20"/>
        </w:rPr>
      </w:pPr>
      <w:r w:rsidRPr="00546AB4">
        <w:rPr>
          <w:b/>
          <w:bCs/>
          <w:color w:val="442359"/>
          <w:szCs w:val="20"/>
        </w:rPr>
        <w:t>Clarification</w:t>
      </w:r>
    </w:p>
    <w:p w14:paraId="08ABDD75" w14:textId="7AAD2DE2" w:rsidR="002869C2" w:rsidRDefault="009C4283" w:rsidP="002869C2">
      <w:pPr>
        <w:spacing w:after="0" w:line="240" w:lineRule="auto"/>
        <w:ind w:left="720"/>
        <w:rPr>
          <w:color w:val="000000" w:themeColor="text1"/>
          <w:szCs w:val="20"/>
        </w:rPr>
      </w:pPr>
      <w:r>
        <w:rPr>
          <w:color w:val="000000" w:themeColor="text1"/>
          <w:szCs w:val="20"/>
        </w:rPr>
        <w:t xml:space="preserve">After studying the </w:t>
      </w:r>
      <w:r w:rsidR="00D50699">
        <w:rPr>
          <w:color w:val="000000" w:themeColor="text1"/>
          <w:szCs w:val="20"/>
        </w:rPr>
        <w:t xml:space="preserve">requirements of the </w:t>
      </w:r>
      <w:r w:rsidR="00CD08F6">
        <w:rPr>
          <w:color w:val="000000" w:themeColor="text1"/>
          <w:szCs w:val="20"/>
        </w:rPr>
        <w:t>TAC</w:t>
      </w:r>
      <w:r w:rsidR="00015603">
        <w:rPr>
          <w:color w:val="000000" w:themeColor="text1"/>
          <w:szCs w:val="20"/>
        </w:rPr>
        <w:t xml:space="preserve"> templates, it is important that you</w:t>
      </w:r>
      <w:r w:rsidR="006606CE">
        <w:rPr>
          <w:color w:val="000000" w:themeColor="text1"/>
          <w:szCs w:val="20"/>
        </w:rPr>
        <w:t xml:space="preserve"> contact </w:t>
      </w:r>
      <w:r w:rsidR="007F0C8F">
        <w:rPr>
          <w:color w:val="000000" w:themeColor="text1"/>
          <w:szCs w:val="20"/>
        </w:rPr>
        <w:t xml:space="preserve">TAC </w:t>
      </w:r>
      <w:r w:rsidR="00FC7A80">
        <w:rPr>
          <w:color w:val="000000" w:themeColor="text1"/>
          <w:szCs w:val="20"/>
        </w:rPr>
        <w:t>via</w:t>
      </w:r>
      <w:r w:rsidR="00C1212A">
        <w:rPr>
          <w:color w:val="000000" w:themeColor="text1"/>
          <w:szCs w:val="20"/>
        </w:rPr>
        <w:t xml:space="preserve"> </w:t>
      </w:r>
      <w:hyperlink r:id="rId36" w:history="1">
        <w:r w:rsidR="001172FB" w:rsidRPr="000260B7">
          <w:rPr>
            <w:rStyle w:val="Hyperlink"/>
          </w:rPr>
          <w:t>email</w:t>
        </w:r>
      </w:hyperlink>
      <w:r w:rsidR="001172FB" w:rsidRPr="000260B7">
        <w:rPr>
          <w:rStyle w:val="Hyperlink"/>
        </w:rPr>
        <w:t xml:space="preserve"> </w:t>
      </w:r>
      <w:r w:rsidR="006606CE">
        <w:rPr>
          <w:color w:val="000000" w:themeColor="text1"/>
          <w:szCs w:val="20"/>
        </w:rPr>
        <w:t>or</w:t>
      </w:r>
      <w:r w:rsidR="00492A47">
        <w:rPr>
          <w:color w:val="000000" w:themeColor="text1"/>
          <w:szCs w:val="20"/>
        </w:rPr>
        <w:t xml:space="preserve"> phone</w:t>
      </w:r>
      <w:r w:rsidR="006606CE">
        <w:rPr>
          <w:color w:val="000000" w:themeColor="text1"/>
          <w:szCs w:val="20"/>
        </w:rPr>
        <w:t xml:space="preserve"> on (08) 9224 6510 </w:t>
      </w:r>
      <w:r w:rsidR="001172FB">
        <w:rPr>
          <w:color w:val="000000" w:themeColor="text1"/>
          <w:szCs w:val="20"/>
        </w:rPr>
        <w:t xml:space="preserve">to </w:t>
      </w:r>
      <w:r w:rsidR="00015603">
        <w:rPr>
          <w:color w:val="000000" w:themeColor="text1"/>
          <w:szCs w:val="20"/>
        </w:rPr>
        <w:t>clarify anything that is not absolutely clear to you</w:t>
      </w:r>
      <w:r w:rsidR="00882CB9">
        <w:rPr>
          <w:color w:val="000000" w:themeColor="text1"/>
          <w:szCs w:val="20"/>
        </w:rPr>
        <w:t>.  The templates contain blue</w:t>
      </w:r>
      <w:r w:rsidR="000370D3" w:rsidRPr="000370D3">
        <w:rPr>
          <w:color w:val="000000" w:themeColor="text1"/>
          <w:szCs w:val="20"/>
        </w:rPr>
        <w:t xml:space="preserve"> </w:t>
      </w:r>
      <w:r w:rsidR="000370D3">
        <w:rPr>
          <w:color w:val="000000" w:themeColor="text1"/>
          <w:szCs w:val="20"/>
        </w:rPr>
        <w:t>guidance</w:t>
      </w:r>
      <w:r w:rsidR="00882CB9">
        <w:rPr>
          <w:color w:val="000000" w:themeColor="text1"/>
          <w:szCs w:val="20"/>
        </w:rPr>
        <w:t xml:space="preserve"> text </w:t>
      </w:r>
      <w:r w:rsidR="008F71DA">
        <w:rPr>
          <w:color w:val="000000" w:themeColor="text1"/>
          <w:szCs w:val="20"/>
        </w:rPr>
        <w:t>that</w:t>
      </w:r>
      <w:r w:rsidR="00882CB9">
        <w:rPr>
          <w:color w:val="000000" w:themeColor="text1"/>
          <w:szCs w:val="20"/>
        </w:rPr>
        <w:t xml:space="preserve"> must be deleted </w:t>
      </w:r>
      <w:r w:rsidR="000370D3">
        <w:rPr>
          <w:color w:val="000000" w:themeColor="text1"/>
          <w:szCs w:val="20"/>
        </w:rPr>
        <w:t>before submission</w:t>
      </w:r>
      <w:r w:rsidR="003F69DA">
        <w:rPr>
          <w:color w:val="000000" w:themeColor="text1"/>
          <w:szCs w:val="20"/>
        </w:rPr>
        <w:t xml:space="preserve">, but there are still </w:t>
      </w:r>
      <w:r w:rsidR="000F246D">
        <w:rPr>
          <w:color w:val="000000" w:themeColor="text1"/>
          <w:szCs w:val="20"/>
        </w:rPr>
        <w:t xml:space="preserve">many occasions where the requirements of the templates </w:t>
      </w:r>
      <w:r w:rsidR="009D5ECB">
        <w:rPr>
          <w:color w:val="000000" w:themeColor="text1"/>
          <w:szCs w:val="20"/>
        </w:rPr>
        <w:t>have not been met</w:t>
      </w:r>
      <w:r w:rsidR="00222727" w:rsidRPr="00222727">
        <w:rPr>
          <w:color w:val="000000" w:themeColor="text1"/>
          <w:szCs w:val="20"/>
        </w:rPr>
        <w:t xml:space="preserve"> </w:t>
      </w:r>
      <w:r w:rsidR="00222727">
        <w:rPr>
          <w:color w:val="000000" w:themeColor="text1"/>
          <w:szCs w:val="20"/>
        </w:rPr>
        <w:t>by applicants</w:t>
      </w:r>
      <w:r w:rsidR="002014AF">
        <w:rPr>
          <w:color w:val="000000" w:themeColor="text1"/>
          <w:szCs w:val="20"/>
        </w:rPr>
        <w:t>.  Time will be saved if all guidance is followed</w:t>
      </w:r>
      <w:r w:rsidR="00716422">
        <w:rPr>
          <w:color w:val="000000" w:themeColor="text1"/>
          <w:szCs w:val="20"/>
        </w:rPr>
        <w:t xml:space="preserve"> and </w:t>
      </w:r>
      <w:r w:rsidR="009E5D07">
        <w:rPr>
          <w:color w:val="000000" w:themeColor="text1"/>
          <w:szCs w:val="20"/>
        </w:rPr>
        <w:t xml:space="preserve">any </w:t>
      </w:r>
      <w:r w:rsidR="00716422">
        <w:rPr>
          <w:color w:val="000000" w:themeColor="text1"/>
          <w:szCs w:val="20"/>
        </w:rPr>
        <w:t>grey areas are clarified at the time of development.</w:t>
      </w:r>
    </w:p>
    <w:p w14:paraId="445B7B64" w14:textId="77777777" w:rsidR="00015603" w:rsidRPr="00656F2D" w:rsidRDefault="00015603" w:rsidP="002869C2">
      <w:pPr>
        <w:spacing w:after="0" w:line="240" w:lineRule="auto"/>
        <w:ind w:left="720"/>
        <w:rPr>
          <w:color w:val="000000" w:themeColor="text1"/>
          <w:szCs w:val="20"/>
        </w:rPr>
      </w:pPr>
    </w:p>
    <w:p w14:paraId="0499736A" w14:textId="77777777" w:rsidR="00FC4B0E" w:rsidRPr="00351150" w:rsidRDefault="00975006" w:rsidP="00AA5E5F">
      <w:pPr>
        <w:spacing w:after="0" w:line="240" w:lineRule="auto"/>
        <w:jc w:val="center"/>
        <w:rPr>
          <w:b/>
          <w:bCs/>
          <w:color w:val="442359"/>
          <w:sz w:val="32"/>
          <w:szCs w:val="28"/>
        </w:rPr>
      </w:pPr>
      <w:r w:rsidRPr="00351150">
        <w:rPr>
          <w:b/>
          <w:bCs/>
          <w:color w:val="442359"/>
          <w:sz w:val="32"/>
          <w:szCs w:val="28"/>
        </w:rPr>
        <w:t xml:space="preserve">Planning and </w:t>
      </w:r>
      <w:r w:rsidR="00C50DDB" w:rsidRPr="00351150">
        <w:rPr>
          <w:b/>
          <w:bCs/>
          <w:color w:val="442359"/>
          <w:sz w:val="32"/>
          <w:szCs w:val="28"/>
        </w:rPr>
        <w:t>organising tasks</w:t>
      </w:r>
    </w:p>
    <w:p w14:paraId="0DED52F2" w14:textId="77777777" w:rsidR="00AA5E5F" w:rsidRPr="00AA5E5F" w:rsidRDefault="005B7737" w:rsidP="00AA5E5F">
      <w:pPr>
        <w:spacing w:after="0" w:line="240" w:lineRule="auto"/>
        <w:rPr>
          <w:color w:val="000000" w:themeColor="text1"/>
          <w:szCs w:val="20"/>
        </w:rPr>
      </w:pPr>
      <w:r>
        <w:rPr>
          <w:noProof/>
          <w:color w:val="000000" w:themeColor="text1"/>
          <w:szCs w:val="20"/>
          <w:lang w:eastAsia="en-AU"/>
        </w:rPr>
        <mc:AlternateContent>
          <mc:Choice Requires="wps">
            <w:drawing>
              <wp:anchor distT="0" distB="0" distL="114300" distR="114300" simplePos="0" relativeHeight="251659264" behindDoc="0" locked="0" layoutInCell="1" allowOverlap="1" wp14:anchorId="599524E3" wp14:editId="49B4EC29">
                <wp:simplePos x="0" y="0"/>
                <wp:positionH relativeFrom="column">
                  <wp:posOffset>3915177</wp:posOffset>
                </wp:positionH>
                <wp:positionV relativeFrom="paragraph">
                  <wp:posOffset>867410</wp:posOffset>
                </wp:positionV>
                <wp:extent cx="1584102" cy="1043189"/>
                <wp:effectExtent l="0" t="0" r="0" b="5080"/>
                <wp:wrapNone/>
                <wp:docPr id="4" name="Text Box 4"/>
                <wp:cNvGraphicFramePr/>
                <a:graphic xmlns:a="http://schemas.openxmlformats.org/drawingml/2006/main">
                  <a:graphicData uri="http://schemas.microsoft.com/office/word/2010/wordprocessingShape">
                    <wps:wsp>
                      <wps:cNvSpPr txBox="1"/>
                      <wps:spPr>
                        <a:xfrm>
                          <a:off x="0" y="0"/>
                          <a:ext cx="1584102" cy="1043189"/>
                        </a:xfrm>
                        <a:prstGeom prst="rect">
                          <a:avLst/>
                        </a:prstGeom>
                        <a:solidFill>
                          <a:schemeClr val="accent4">
                            <a:lumMod val="20000"/>
                            <a:lumOff val="80000"/>
                          </a:schemeClr>
                        </a:solidFill>
                        <a:ln w="6350">
                          <a:noFill/>
                        </a:ln>
                      </wps:spPr>
                      <wps:txbx>
                        <w:txbxContent>
                          <w:p w14:paraId="3BD413CA" w14:textId="77777777" w:rsidR="005B7737" w:rsidRDefault="005B7737" w:rsidP="005B7737">
                            <w:pPr>
                              <w:spacing w:after="0" w:line="240" w:lineRule="auto"/>
                            </w:pPr>
                            <w:r w:rsidRPr="00685377">
                              <w:rPr>
                                <w:noProof/>
                                <w:color w:val="000000" w:themeColor="text1"/>
                                <w:szCs w:val="20"/>
                                <w:lang w:eastAsia="en-AU"/>
                              </w:rPr>
                              <w:drawing>
                                <wp:inline distT="0" distB="0" distL="0" distR="0" wp14:anchorId="0E494137" wp14:editId="6FEA54C6">
                                  <wp:extent cx="1393797" cy="1009650"/>
                                  <wp:effectExtent l="0" t="0" r="0" b="0"/>
                                  <wp:docPr id="7" name="Picture 1">
                                    <a:extLst xmlns:a="http://schemas.openxmlformats.org/drawingml/2006/main">
                                      <a:ext uri="{FF2B5EF4-FFF2-40B4-BE49-F238E27FC236}">
                                        <a16:creationId xmlns:a16="http://schemas.microsoft.com/office/drawing/2014/main" id="{45D360CA-6797-4A1F-95E7-AA35E5AC26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a:extLst>
                                              <a:ext uri="{FF2B5EF4-FFF2-40B4-BE49-F238E27FC236}">
                                                <a16:creationId xmlns:a16="http://schemas.microsoft.com/office/drawing/2014/main" id="{45D360CA-6797-4A1F-95E7-AA35E5AC265F}"/>
                                              </a:ext>
                                            </a:extLst>
                                          </pic:cNvPr>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96284" cy="101145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9524E3" id="_x0000_t202" coordsize="21600,21600" o:spt="202" path="m,l,21600r21600,l21600,xe">
                <v:stroke joinstyle="miter"/>
                <v:path gradientshapeok="t" o:connecttype="rect"/>
              </v:shapetype>
              <v:shape id="Text Box 4" o:spid="_x0000_s1026" type="#_x0000_t202" style="position:absolute;margin-left:308.3pt;margin-top:68.3pt;width:124.75pt;height:82.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" fillcolor="#e0def0 [663]" stroked="f" strokeweight=".5pt">
                <v:textbox>
                  <w:txbxContent>
                    <w:p w14:paraId="3BD413CA" w14:textId="77777777" w:rsidR="005B7737" w:rsidRDefault="005B7737" w:rsidP="005B7737">
                      <w:pPr>
                        <w:spacing w:after="0" w:line="240" w:lineRule="auto"/>
                      </w:pPr>
                      <w:r w:rsidRPr="00685377">
                        <w:rPr>
                          <w:noProof/>
                          <w:color w:val="000000" w:themeColor="text1"/>
                          <w:szCs w:val="20"/>
                          <w:lang w:eastAsia="en-AU"/>
                        </w:rPr>
                        <w:drawing>
                          <wp:inline distT="0" distB="0" distL="0" distR="0" wp14:anchorId="0E494137" wp14:editId="6FEA54C6">
                            <wp:extent cx="1393797" cy="1009650"/>
                            <wp:effectExtent l="0" t="0" r="0" b="0"/>
                            <wp:docPr id="7" name="Picture 1">
                              <a:extLst xmlns:a="http://schemas.openxmlformats.org/drawingml/2006/main">
                                <a:ext uri="{FF2B5EF4-FFF2-40B4-BE49-F238E27FC236}">
                                  <a16:creationId xmlns:a16="http://schemas.microsoft.com/office/drawing/2014/main" id="{45D360CA-6797-4A1F-95E7-AA35E5AC26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a:extLst>
                                        <a:ext uri="{FF2B5EF4-FFF2-40B4-BE49-F238E27FC236}">
                                          <a16:creationId xmlns:a16="http://schemas.microsoft.com/office/drawing/2014/main" id="{45D360CA-6797-4A1F-95E7-AA35E5AC265F}"/>
                                        </a:ext>
                                      </a:extLst>
                                    </pic:cNvPr>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96284" cy="1011452"/>
                                    </a:xfrm>
                                    <a:prstGeom prst="rect">
                                      <a:avLst/>
                                    </a:prstGeom>
                                    <a:noFill/>
                                    <a:ln>
                                      <a:noFill/>
                                    </a:ln>
                                  </pic:spPr>
                                </pic:pic>
                              </a:graphicData>
                            </a:graphic>
                          </wp:inline>
                        </w:drawing>
                      </w:r>
                    </w:p>
                  </w:txbxContent>
                </v:textbox>
              </v:shape>
            </w:pict>
          </mc:Fallback>
        </mc:AlternateContent>
      </w:r>
      <w:r w:rsidR="00B058B5" w:rsidRPr="00B058B5">
        <w:rPr>
          <w:noProof/>
          <w:color w:val="000000" w:themeColor="text1"/>
          <w:szCs w:val="20"/>
          <w:lang w:eastAsia="en-AU"/>
        </w:rPr>
        <w:drawing>
          <wp:inline distT="0" distB="0" distL="0" distR="0" wp14:anchorId="3CD4B69D" wp14:editId="2DE5BFDD">
            <wp:extent cx="5848350" cy="2314575"/>
            <wp:effectExtent l="19050" t="0" r="19050" b="47625"/>
            <wp:docPr id="2" name="Diagram 2">
              <a:extLst xmlns:a="http://schemas.openxmlformats.org/drawingml/2006/main">
                <a:ext uri="{FF2B5EF4-FFF2-40B4-BE49-F238E27FC236}">
                  <a16:creationId xmlns:a16="http://schemas.microsoft.com/office/drawing/2014/main" id="{757DCE15-1FB1-4C95-87B0-5A611E448AE7}"/>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14:paraId="6493D28C" w14:textId="77777777" w:rsidR="00FC7A80" w:rsidRDefault="00FC7A80" w:rsidP="00130CF3">
      <w:pPr>
        <w:spacing w:after="0" w:line="240" w:lineRule="auto"/>
        <w:rPr>
          <w:b/>
          <w:bCs/>
          <w:color w:val="442359"/>
          <w:sz w:val="28"/>
        </w:rPr>
      </w:pPr>
    </w:p>
    <w:p w14:paraId="20C64132" w14:textId="77777777" w:rsidR="001919C5" w:rsidRPr="001919C5" w:rsidRDefault="001919C5" w:rsidP="00130CF3">
      <w:pPr>
        <w:spacing w:after="0" w:line="240" w:lineRule="auto"/>
        <w:rPr>
          <w:b/>
          <w:bCs/>
          <w:color w:val="442359"/>
          <w:sz w:val="16"/>
          <w:szCs w:val="16"/>
        </w:rPr>
      </w:pPr>
    </w:p>
    <w:p w14:paraId="4636F15A" w14:textId="080E1EF5" w:rsidR="00130CF3" w:rsidRPr="003141A7" w:rsidRDefault="000F1DC0" w:rsidP="00130CF3">
      <w:pPr>
        <w:spacing w:after="0" w:line="240" w:lineRule="auto"/>
        <w:rPr>
          <w:b/>
          <w:bCs/>
          <w:color w:val="442359"/>
          <w:sz w:val="28"/>
        </w:rPr>
      </w:pPr>
      <w:r w:rsidRPr="003141A7">
        <w:rPr>
          <w:b/>
          <w:bCs/>
          <w:color w:val="442359"/>
          <w:sz w:val="28"/>
        </w:rPr>
        <w:lastRenderedPageBreak/>
        <w:t>What is a Unit of Competency</w:t>
      </w:r>
      <w:r w:rsidR="00310F68" w:rsidRPr="003141A7">
        <w:rPr>
          <w:b/>
          <w:bCs/>
          <w:color w:val="442359"/>
          <w:sz w:val="28"/>
        </w:rPr>
        <w:t>?</w:t>
      </w:r>
    </w:p>
    <w:p w14:paraId="44D5E0FD" w14:textId="77777777" w:rsidR="00310F68" w:rsidRPr="00D75F19" w:rsidRDefault="00310F68" w:rsidP="00130CF3">
      <w:pPr>
        <w:spacing w:after="0" w:line="240" w:lineRule="auto"/>
        <w:rPr>
          <w:b/>
          <w:bCs/>
          <w:color w:val="442359"/>
        </w:rPr>
      </w:pPr>
    </w:p>
    <w:p w14:paraId="5C2514D6" w14:textId="77777777" w:rsidR="00310F68" w:rsidRPr="003141A7" w:rsidRDefault="00310F68" w:rsidP="00310F68">
      <w:pPr>
        <w:pStyle w:val="ListParagraph"/>
        <w:numPr>
          <w:ilvl w:val="0"/>
          <w:numId w:val="10"/>
        </w:numPr>
        <w:spacing w:after="0" w:line="240" w:lineRule="auto"/>
        <w:rPr>
          <w:b/>
          <w:bCs/>
          <w:color w:val="442359"/>
          <w:sz w:val="24"/>
        </w:rPr>
      </w:pPr>
      <w:r w:rsidRPr="003141A7">
        <w:rPr>
          <w:b/>
          <w:bCs/>
          <w:color w:val="442359"/>
          <w:sz w:val="24"/>
        </w:rPr>
        <w:t>Units of Competency with Vocational Outcomes</w:t>
      </w:r>
    </w:p>
    <w:p w14:paraId="159D4829" w14:textId="77777777" w:rsidR="00F00FDB" w:rsidRDefault="00F00FDB" w:rsidP="00130CF3">
      <w:pPr>
        <w:spacing w:after="0" w:line="240" w:lineRule="auto"/>
      </w:pPr>
    </w:p>
    <w:p w14:paraId="4DE60E62" w14:textId="72FFC9E7" w:rsidR="00224B50" w:rsidRPr="00224B50" w:rsidRDefault="00224B50" w:rsidP="00BA6700">
      <w:pPr>
        <w:pStyle w:val="ListParagraph"/>
        <w:numPr>
          <w:ilvl w:val="0"/>
          <w:numId w:val="23"/>
        </w:numPr>
        <w:spacing w:after="0" w:line="240" w:lineRule="auto"/>
      </w:pPr>
      <w:r w:rsidRPr="00224B50">
        <w:t>Each unit of competency provides a specification for the standard of performance o</w:t>
      </w:r>
      <w:r w:rsidR="00372C5A">
        <w:t xml:space="preserve">f a particular work function. </w:t>
      </w:r>
      <w:r w:rsidR="00372C5A">
        <w:br/>
      </w:r>
    </w:p>
    <w:p w14:paraId="0DC29601" w14:textId="77777777" w:rsidR="00224B50" w:rsidRDefault="00224B50" w:rsidP="00BA6700">
      <w:pPr>
        <w:pStyle w:val="ListParagraph"/>
        <w:numPr>
          <w:ilvl w:val="0"/>
          <w:numId w:val="23"/>
        </w:numPr>
        <w:spacing w:after="0" w:line="240" w:lineRule="auto"/>
      </w:pPr>
      <w:r w:rsidRPr="00224B50">
        <w:t xml:space="preserve">This includes the performance </w:t>
      </w:r>
      <w:r w:rsidR="00E35AE5">
        <w:t xml:space="preserve">outcomes, skills </w:t>
      </w:r>
      <w:r w:rsidRPr="00224B50">
        <w:t>and knowledge requirements for the work function, the contexts and any conditions related to the work, and the evidence needed to determine if someone has achieved the unit.</w:t>
      </w:r>
    </w:p>
    <w:p w14:paraId="7D015404" w14:textId="77777777" w:rsidR="005B3F73" w:rsidRPr="004C27CE" w:rsidRDefault="005B3F73" w:rsidP="005B3F73">
      <w:pPr>
        <w:spacing w:after="0" w:line="240" w:lineRule="auto"/>
        <w:rPr>
          <w:sz w:val="12"/>
          <w:szCs w:val="12"/>
        </w:rPr>
      </w:pPr>
    </w:p>
    <w:p w14:paraId="37010B60" w14:textId="77777777" w:rsidR="005B3F73" w:rsidRPr="00224B50" w:rsidRDefault="005B3F73" w:rsidP="00BA6700">
      <w:pPr>
        <w:pStyle w:val="ListParagraph"/>
        <w:numPr>
          <w:ilvl w:val="0"/>
          <w:numId w:val="23"/>
        </w:numPr>
        <w:spacing w:after="0" w:line="240" w:lineRule="auto"/>
      </w:pPr>
      <w:r>
        <w:t>Units are expressed as outcomes.</w:t>
      </w:r>
    </w:p>
    <w:p w14:paraId="3E1E2755" w14:textId="77777777" w:rsidR="00224B50" w:rsidRDefault="00224B50" w:rsidP="00130CF3">
      <w:pPr>
        <w:spacing w:after="0" w:line="240" w:lineRule="auto"/>
      </w:pPr>
    </w:p>
    <w:p w14:paraId="25D7D055" w14:textId="77777777" w:rsidR="00130CF3" w:rsidRPr="00615F44" w:rsidRDefault="00615F44" w:rsidP="00130CF3">
      <w:pPr>
        <w:spacing w:after="0" w:line="240" w:lineRule="auto"/>
      </w:pPr>
      <w:r>
        <w:t>We</w:t>
      </w:r>
      <w:r w:rsidR="00FC7A80">
        <w:t xml:space="preserve"> will</w:t>
      </w:r>
      <w:r>
        <w:t xml:space="preserve"> commence </w:t>
      </w:r>
      <w:r w:rsidR="00FF4B87">
        <w:t xml:space="preserve">the webinar </w:t>
      </w:r>
      <w:r w:rsidR="00907E45">
        <w:t xml:space="preserve">looking at the components of </w:t>
      </w:r>
      <w:r w:rsidR="00190AD3">
        <w:t>a unit of competency, but for this to make sense</w:t>
      </w:r>
      <w:r w:rsidR="003D6E77">
        <w:t xml:space="preserve"> </w:t>
      </w:r>
      <w:r w:rsidR="0064364E">
        <w:t xml:space="preserve">within the context of </w:t>
      </w:r>
      <w:r w:rsidR="0064364E" w:rsidRPr="0084184A">
        <w:t>vocational education and training</w:t>
      </w:r>
      <w:r w:rsidR="0064364E">
        <w:t xml:space="preserve"> </w:t>
      </w:r>
      <w:r w:rsidR="003D6E77">
        <w:t xml:space="preserve">we need to consider </w:t>
      </w:r>
      <w:r w:rsidR="003627F5">
        <w:t xml:space="preserve">and always be mindful of </w:t>
      </w:r>
      <w:r w:rsidR="003D6E77">
        <w:t>the formal definition of competency</w:t>
      </w:r>
      <w:r w:rsidR="00606222">
        <w:t>, which applies to units with vocational outcomes</w:t>
      </w:r>
      <w:r w:rsidR="000F3B3E">
        <w:t>.</w:t>
      </w:r>
    </w:p>
    <w:p w14:paraId="6360084C" w14:textId="77777777" w:rsidR="00F602D1" w:rsidRPr="00C77AD6" w:rsidRDefault="00F602D1" w:rsidP="00F602D1">
      <w:pPr>
        <w:spacing w:after="0" w:line="240" w:lineRule="auto"/>
      </w:pPr>
    </w:p>
    <w:p w14:paraId="762B2705" w14:textId="77777777" w:rsidR="00994986" w:rsidRPr="00372C5A" w:rsidRDefault="00994986" w:rsidP="00C948AC">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after="0" w:line="240" w:lineRule="auto"/>
        <w:ind w:left="426" w:right="521"/>
        <w:rPr>
          <w:noProof/>
        </w:rPr>
      </w:pPr>
      <w:r w:rsidRPr="00372C5A">
        <w:rPr>
          <w:noProof/>
        </w:rPr>
        <w:t>Competency means the consistent application of knowledge and skill to the standard of performance required in the workplace.  It embodies the ability to transfer and apply skills and knowledge to new situations and environments.</w:t>
      </w:r>
    </w:p>
    <w:p w14:paraId="7084DBBB" w14:textId="77777777" w:rsidR="00F602D1" w:rsidRPr="00372C5A" w:rsidRDefault="00F602D1" w:rsidP="00F602D1">
      <w:pPr>
        <w:spacing w:after="0" w:line="240" w:lineRule="auto"/>
      </w:pPr>
    </w:p>
    <w:p w14:paraId="33EE8AF2" w14:textId="77777777" w:rsidR="00E254A2" w:rsidRDefault="00F00591" w:rsidP="00972ACF">
      <w:pPr>
        <w:spacing w:after="0" w:line="240" w:lineRule="auto"/>
      </w:pPr>
      <w:r>
        <w:t>In developin</w:t>
      </w:r>
      <w:r w:rsidR="00306224">
        <w:t xml:space="preserve">g our </w:t>
      </w:r>
      <w:r w:rsidR="00306224" w:rsidRPr="00EB306E">
        <w:t>units of competency</w:t>
      </w:r>
      <w:r w:rsidR="00643817">
        <w:t xml:space="preserve"> </w:t>
      </w:r>
      <w:r w:rsidR="00FC7A80">
        <w:t>w</w:t>
      </w:r>
      <w:r w:rsidR="00643817" w:rsidRPr="00643817">
        <w:t xml:space="preserve">e need to consider each work function or activity to identify what it involves and we also need to capture the complexity or sophistication of the work so we can align our eventual qualification to a level in the </w:t>
      </w:r>
      <w:hyperlink r:id="rId43" w:history="1">
        <w:r w:rsidR="008C70ED" w:rsidRPr="000260B7">
          <w:rPr>
            <w:rStyle w:val="Hyperlink"/>
          </w:rPr>
          <w:t xml:space="preserve">Australian Qualifications </w:t>
        </w:r>
        <w:r w:rsidR="0036626F" w:rsidRPr="000260B7">
          <w:rPr>
            <w:rStyle w:val="Hyperlink"/>
          </w:rPr>
          <w:t>Framework</w:t>
        </w:r>
      </w:hyperlink>
      <w:r w:rsidR="00643817" w:rsidRPr="000260B7">
        <w:rPr>
          <w:rStyle w:val="Hyperlink"/>
        </w:rPr>
        <w:t xml:space="preserve">. </w:t>
      </w:r>
    </w:p>
    <w:p w14:paraId="6155430C" w14:textId="77777777" w:rsidR="00E254A2" w:rsidRDefault="00E254A2" w:rsidP="00972ACF">
      <w:pPr>
        <w:spacing w:after="0" w:line="240" w:lineRule="auto"/>
      </w:pPr>
    </w:p>
    <w:p w14:paraId="1EFA1B19" w14:textId="77777777" w:rsidR="00643817" w:rsidRPr="00643817" w:rsidRDefault="007D319D" w:rsidP="00972ACF">
      <w:pPr>
        <w:spacing w:after="0" w:line="240" w:lineRule="auto"/>
      </w:pPr>
      <w:r w:rsidRPr="007D319D">
        <w:t>It</w:t>
      </w:r>
      <w:r>
        <w:t xml:space="preserve"> i</w:t>
      </w:r>
      <w:r w:rsidRPr="007D319D">
        <w:t xml:space="preserve">s important to do this at the end after all the units of competency </w:t>
      </w:r>
      <w:r>
        <w:t>(</w:t>
      </w:r>
      <w:r w:rsidRPr="007D319D">
        <w:t>work</w:t>
      </w:r>
      <w:r w:rsidR="00434BCD">
        <w:t xml:space="preserve"> </w:t>
      </w:r>
      <w:r w:rsidRPr="007D319D">
        <w:t>functions</w:t>
      </w:r>
      <w:r>
        <w:t>)</w:t>
      </w:r>
      <w:r w:rsidRPr="007D319D">
        <w:t xml:space="preserve"> have been identified and the course structure is agreed.  </w:t>
      </w:r>
      <w:r w:rsidR="00EB21B6">
        <w:t>Experience shows that it is</w:t>
      </w:r>
      <w:r w:rsidR="00EB21B6" w:rsidRPr="00EB21B6">
        <w:t xml:space="preserve"> always a mistake to determine the level of the qualification first,</w:t>
      </w:r>
      <w:r w:rsidR="00A35402">
        <w:t xml:space="preserve"> and </w:t>
      </w:r>
      <w:r w:rsidR="00EB21B6" w:rsidRPr="00EB21B6">
        <w:t>then try to massage the work requirements to fit</w:t>
      </w:r>
      <w:r w:rsidR="00A35402">
        <w:t>.</w:t>
      </w:r>
    </w:p>
    <w:p w14:paraId="7BEE4B98" w14:textId="77777777" w:rsidR="00E254A2" w:rsidRDefault="00E254A2" w:rsidP="00972ACF">
      <w:pPr>
        <w:spacing w:after="0" w:line="240" w:lineRule="auto"/>
      </w:pPr>
    </w:p>
    <w:p w14:paraId="7FD70B4A" w14:textId="77777777" w:rsidR="00F602D1" w:rsidRPr="003141A7" w:rsidRDefault="00972ACF" w:rsidP="00972ACF">
      <w:pPr>
        <w:pStyle w:val="ListParagraph"/>
        <w:numPr>
          <w:ilvl w:val="0"/>
          <w:numId w:val="10"/>
        </w:numPr>
        <w:spacing w:after="0" w:line="240" w:lineRule="auto"/>
        <w:rPr>
          <w:b/>
          <w:bCs/>
          <w:color w:val="442359"/>
          <w:sz w:val="24"/>
        </w:rPr>
      </w:pPr>
      <w:r w:rsidRPr="003141A7">
        <w:rPr>
          <w:b/>
          <w:bCs/>
          <w:color w:val="442359"/>
          <w:sz w:val="24"/>
        </w:rPr>
        <w:t xml:space="preserve">Units of Competency with </w:t>
      </w:r>
      <w:r w:rsidR="001D2802" w:rsidRPr="003141A7">
        <w:rPr>
          <w:b/>
          <w:bCs/>
          <w:color w:val="442359"/>
          <w:sz w:val="24"/>
        </w:rPr>
        <w:t>Educational or Community</w:t>
      </w:r>
      <w:r w:rsidRPr="003141A7">
        <w:rPr>
          <w:b/>
          <w:bCs/>
          <w:color w:val="442359"/>
          <w:sz w:val="24"/>
        </w:rPr>
        <w:t xml:space="preserve"> Outcome</w:t>
      </w:r>
      <w:r w:rsidR="001D2802" w:rsidRPr="003141A7">
        <w:rPr>
          <w:b/>
          <w:bCs/>
          <w:color w:val="442359"/>
          <w:sz w:val="24"/>
        </w:rPr>
        <w:t>s</w:t>
      </w:r>
    </w:p>
    <w:p w14:paraId="77D9067F" w14:textId="77777777" w:rsidR="002C43FD" w:rsidRPr="00366857" w:rsidRDefault="002C43FD" w:rsidP="002C43FD">
      <w:pPr>
        <w:spacing w:after="0" w:line="240" w:lineRule="auto"/>
        <w:rPr>
          <w:b/>
          <w:bCs/>
          <w:color w:val="000000" w:themeColor="text1"/>
          <w:szCs w:val="20"/>
        </w:rPr>
      </w:pPr>
    </w:p>
    <w:p w14:paraId="5BDB36A3" w14:textId="77777777" w:rsidR="005B12CA" w:rsidRDefault="005B12CA" w:rsidP="005B12CA">
      <w:pPr>
        <w:pStyle w:val="ListParagraph"/>
        <w:numPr>
          <w:ilvl w:val="0"/>
          <w:numId w:val="23"/>
        </w:numPr>
        <w:spacing w:after="0" w:line="240" w:lineRule="auto"/>
      </w:pPr>
      <w:r w:rsidRPr="005B12CA">
        <w:t>Units generally represent a specific area of learning or skill development.</w:t>
      </w:r>
    </w:p>
    <w:p w14:paraId="03CBF8D7" w14:textId="77777777" w:rsidR="005B12CA" w:rsidRPr="004C27CE" w:rsidRDefault="005B12CA" w:rsidP="002C43FD">
      <w:pPr>
        <w:spacing w:after="0" w:line="240" w:lineRule="auto"/>
        <w:ind w:left="720"/>
        <w:rPr>
          <w:sz w:val="12"/>
          <w:szCs w:val="12"/>
        </w:rPr>
      </w:pPr>
    </w:p>
    <w:p w14:paraId="4315F99E" w14:textId="77777777" w:rsidR="005B12CA" w:rsidRPr="005B12CA" w:rsidRDefault="005B12CA" w:rsidP="005B12CA">
      <w:pPr>
        <w:pStyle w:val="ListParagraph"/>
        <w:numPr>
          <w:ilvl w:val="0"/>
          <w:numId w:val="23"/>
        </w:numPr>
        <w:spacing w:after="0" w:line="240" w:lineRule="auto"/>
      </w:pPr>
      <w:r w:rsidRPr="005B12CA">
        <w:t>Requirements are expressed as outcomes</w:t>
      </w:r>
      <w:r w:rsidR="00FE32BA">
        <w:t xml:space="preserve"> – what will be achieved, not what a person will learn</w:t>
      </w:r>
      <w:r w:rsidR="00835DA8">
        <w:t xml:space="preserve">, or what </w:t>
      </w:r>
      <w:r w:rsidR="00FF0C44">
        <w:t>a trainer will teach</w:t>
      </w:r>
      <w:r w:rsidRPr="005B12CA">
        <w:t>.</w:t>
      </w:r>
    </w:p>
    <w:p w14:paraId="3D15EE00" w14:textId="77777777" w:rsidR="00CA6953" w:rsidRDefault="00CA6953" w:rsidP="00406ED3">
      <w:pPr>
        <w:spacing w:after="0" w:line="240" w:lineRule="auto"/>
      </w:pPr>
      <w:r w:rsidRPr="00C77AD6">
        <w:t xml:space="preserve"> </w:t>
      </w:r>
    </w:p>
    <w:p w14:paraId="0D585A68" w14:textId="77777777" w:rsidR="00DC0867" w:rsidRDefault="00625089" w:rsidP="009257C2">
      <w:pPr>
        <w:spacing w:after="0" w:line="240" w:lineRule="auto"/>
      </w:pPr>
      <w:r>
        <w:t xml:space="preserve">If you write </w:t>
      </w:r>
      <w:r w:rsidRPr="00EB306E">
        <w:t>units of competency</w:t>
      </w:r>
      <w:r>
        <w:t xml:space="preserve"> with educational or community outcomes</w:t>
      </w:r>
      <w:r w:rsidR="00D75F19">
        <w:t>, t</w:t>
      </w:r>
      <w:r w:rsidR="00DC0867" w:rsidRPr="00DC0867">
        <w:t xml:space="preserve">hese knowledge and/or skills-based units must still conform to </w:t>
      </w:r>
      <w:r w:rsidR="00366857">
        <w:t>all</w:t>
      </w:r>
      <w:r w:rsidR="00DC0867" w:rsidRPr="00DC0867">
        <w:t xml:space="preserve"> requirements of the TAC template.  </w:t>
      </w:r>
    </w:p>
    <w:p w14:paraId="11910A8C" w14:textId="77777777" w:rsidR="00DC0867" w:rsidRPr="00DC0867" w:rsidRDefault="00DC0867" w:rsidP="009257C2">
      <w:pPr>
        <w:spacing w:after="0" w:line="240" w:lineRule="auto"/>
      </w:pPr>
    </w:p>
    <w:p w14:paraId="044E4A45" w14:textId="77777777" w:rsidR="00DC0867" w:rsidRDefault="00DC0867" w:rsidP="009257C2">
      <w:pPr>
        <w:spacing w:after="0" w:line="240" w:lineRule="auto"/>
      </w:pPr>
      <w:r w:rsidRPr="00DC0867">
        <w:t>A point of difference may be the way the Assessment Requirements section of the template is completed.  If the unit itself identifies all the knowledge that will be assessed, the Knowledge Evidence section may be used to identify the amount and type of knowledge evidence rather than simply providing a list of knowledge.</w:t>
      </w:r>
    </w:p>
    <w:p w14:paraId="4A83EF64" w14:textId="77777777" w:rsidR="00DC0867" w:rsidRPr="00DC0867" w:rsidRDefault="00DC0867" w:rsidP="009257C2">
      <w:pPr>
        <w:spacing w:after="0" w:line="240" w:lineRule="auto"/>
      </w:pPr>
    </w:p>
    <w:p w14:paraId="42839D41" w14:textId="77777777" w:rsidR="00DC0867" w:rsidRPr="00FC7A80" w:rsidRDefault="00DC0867" w:rsidP="00DC0867">
      <w:pPr>
        <w:spacing w:after="0" w:line="240" w:lineRule="auto"/>
        <w:rPr>
          <w:b/>
          <w:bCs/>
          <w:color w:val="442359"/>
          <w:sz w:val="28"/>
        </w:rPr>
      </w:pPr>
      <w:r w:rsidRPr="00FC7A80">
        <w:rPr>
          <w:b/>
          <w:bCs/>
          <w:color w:val="442359"/>
          <w:sz w:val="28"/>
        </w:rPr>
        <w:t>Modules</w:t>
      </w:r>
    </w:p>
    <w:p w14:paraId="4E349CDB" w14:textId="77777777" w:rsidR="00F602D1" w:rsidRDefault="00DC0867" w:rsidP="00DC0867">
      <w:pPr>
        <w:spacing w:after="0" w:line="240" w:lineRule="auto"/>
      </w:pPr>
      <w:r w:rsidRPr="00DC0867">
        <w:t xml:space="preserve">Where there are no vocational outcomes, knowledge-based courses may be developed as a set of </w:t>
      </w:r>
      <w:r w:rsidR="007A133A">
        <w:t xml:space="preserve">learning </w:t>
      </w:r>
      <w:r w:rsidRPr="00DC0867">
        <w:t xml:space="preserve">modules rather than units of competency. If you </w:t>
      </w:r>
      <w:r w:rsidR="00BB6A0B">
        <w:t>believe</w:t>
      </w:r>
      <w:r w:rsidRPr="00DC0867">
        <w:t xml:space="preserve"> that it</w:t>
      </w:r>
      <w:r w:rsidR="00BB6A0B">
        <w:t xml:space="preserve"> i</w:t>
      </w:r>
      <w:r w:rsidRPr="00DC0867">
        <w:t xml:space="preserve">s not possible to develop </w:t>
      </w:r>
      <w:r w:rsidR="00BB6A0B" w:rsidRPr="00EB306E">
        <w:t>units of competency</w:t>
      </w:r>
      <w:r w:rsidR="004C1C22">
        <w:t>,</w:t>
      </w:r>
      <w:r w:rsidRPr="00DC0867">
        <w:t xml:space="preserve"> you can apply to TAC for approval to develop modules which contain learning outcomes and assessment criteria</w:t>
      </w:r>
      <w:r w:rsidR="004C1C22">
        <w:t>, rather than elements and performance criteria</w:t>
      </w:r>
      <w:r w:rsidRPr="00DC0867">
        <w:t>.  The</w:t>
      </w:r>
      <w:r w:rsidRPr="005A1379">
        <w:rPr>
          <w:color w:val="442359"/>
        </w:rPr>
        <w:t xml:space="preserve"> </w:t>
      </w:r>
      <w:bookmarkStart w:id="0" w:name="_GoBack"/>
      <w:r w:rsidR="005A1379" w:rsidRPr="000260B7">
        <w:rPr>
          <w:rStyle w:val="Hyperlink"/>
        </w:rPr>
        <w:fldChar w:fldCharType="begin"/>
      </w:r>
      <w:r w:rsidR="005A1379" w:rsidRPr="000260B7">
        <w:rPr>
          <w:rStyle w:val="Hyperlink"/>
        </w:rPr>
        <w:instrText xml:space="preserve"> HYPERLINK "https://tac.wa.gov.au/course-accreditation/Pages/Application-forms.aspx" </w:instrText>
      </w:r>
      <w:r w:rsidR="005A1379" w:rsidRPr="000260B7">
        <w:rPr>
          <w:rStyle w:val="Hyperlink"/>
        </w:rPr>
        <w:fldChar w:fldCharType="separate"/>
      </w:r>
      <w:r w:rsidRPr="000260B7">
        <w:rPr>
          <w:rStyle w:val="Hyperlink"/>
        </w:rPr>
        <w:t>approval form</w:t>
      </w:r>
      <w:r w:rsidR="005A1379" w:rsidRPr="000260B7">
        <w:rPr>
          <w:rStyle w:val="Hyperlink"/>
        </w:rPr>
        <w:fldChar w:fldCharType="end"/>
      </w:r>
      <w:r w:rsidRPr="000260B7">
        <w:rPr>
          <w:rStyle w:val="Hyperlink"/>
        </w:rPr>
        <w:t xml:space="preserve"> </w:t>
      </w:r>
      <w:bookmarkEnd w:id="0"/>
      <w:r w:rsidRPr="00DC0867">
        <w:t xml:space="preserve">requires you to justify your </w:t>
      </w:r>
      <w:r w:rsidR="00B051E0">
        <w:t>position</w:t>
      </w:r>
      <w:r w:rsidRPr="00DC0867">
        <w:t xml:space="preserve"> that it is not possible to develop units of competency.</w:t>
      </w:r>
    </w:p>
    <w:p w14:paraId="53725A05" w14:textId="77777777" w:rsidR="004C27CE" w:rsidRDefault="004C27CE" w:rsidP="000515AF">
      <w:pPr>
        <w:spacing w:after="0" w:line="240" w:lineRule="auto"/>
      </w:pPr>
    </w:p>
    <w:p w14:paraId="37D1B56F" w14:textId="77777777" w:rsidR="000156E5" w:rsidRDefault="006F1CC2" w:rsidP="00602E52">
      <w:pPr>
        <w:spacing w:after="0" w:line="240" w:lineRule="auto"/>
        <w:jc w:val="center"/>
        <w:rPr>
          <w:b/>
          <w:bCs/>
          <w:color w:val="442359"/>
        </w:rPr>
      </w:pPr>
      <w:r w:rsidRPr="00D241D0">
        <w:rPr>
          <w:b/>
          <w:bCs/>
          <w:color w:val="442359"/>
        </w:rPr>
        <w:t xml:space="preserve">We look forward to welcoming you to our webinar on </w:t>
      </w:r>
    </w:p>
    <w:p w14:paraId="64F45133" w14:textId="6858F591" w:rsidR="00F602D1" w:rsidRPr="00D241D0" w:rsidRDefault="00602E52" w:rsidP="00602E52">
      <w:pPr>
        <w:spacing w:after="0" w:line="240" w:lineRule="auto"/>
        <w:jc w:val="center"/>
        <w:rPr>
          <w:b/>
          <w:bCs/>
          <w:color w:val="442359"/>
        </w:rPr>
      </w:pPr>
      <w:r w:rsidRPr="00D241D0">
        <w:rPr>
          <w:b/>
          <w:bCs/>
          <w:color w:val="442359"/>
        </w:rPr>
        <w:t>Developing Units of Competency for Accredited Courses</w:t>
      </w:r>
    </w:p>
    <w:sectPr w:rsidR="00F602D1" w:rsidRPr="00D241D0" w:rsidSect="00FC7A80">
      <w:headerReference w:type="default" r:id="rId44"/>
      <w:footerReference w:type="default" r:id="rId45"/>
      <w:headerReference w:type="first" r:id="rId46"/>
      <w:footerReference w:type="first" r:id="rId47"/>
      <w:pgSz w:w="11906" w:h="16838"/>
      <w:pgMar w:top="1134" w:right="1440" w:bottom="1276" w:left="1440" w:header="708" w:footer="5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DB212" w14:textId="77777777" w:rsidR="00E14C34" w:rsidRDefault="00E14C34" w:rsidP="008A63F9">
      <w:pPr>
        <w:spacing w:after="0" w:line="240" w:lineRule="auto"/>
      </w:pPr>
      <w:r>
        <w:separator/>
      </w:r>
    </w:p>
  </w:endnote>
  <w:endnote w:type="continuationSeparator" w:id="0">
    <w:p w14:paraId="19325E6B" w14:textId="77777777" w:rsidR="00E14C34" w:rsidRDefault="00E14C34" w:rsidP="008A6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A5E0E" w14:textId="12E1B37F" w:rsidR="002169B3" w:rsidRPr="007E749A" w:rsidRDefault="007E749A" w:rsidP="00975006">
    <w:pPr>
      <w:pStyle w:val="Footer"/>
      <w:pBdr>
        <w:top w:val="single" w:sz="4" w:space="1" w:color="D9D9D9" w:themeColor="background1" w:themeShade="D9"/>
      </w:pBdr>
      <w:jc w:val="right"/>
    </w:pPr>
    <w:r>
      <w:t xml:space="preserve">Page | </w:t>
    </w:r>
    <w:r>
      <w:fldChar w:fldCharType="begin"/>
    </w:r>
    <w:r>
      <w:instrText xml:space="preserve"> PAGE   \* MERGEFORMAT </w:instrText>
    </w:r>
    <w:r>
      <w:fldChar w:fldCharType="separate"/>
    </w:r>
    <w:r w:rsidR="000260B7">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31F16" w14:textId="4BACADE1" w:rsidR="006606CE" w:rsidRPr="00994986" w:rsidRDefault="006606CE" w:rsidP="006606CE">
    <w:pPr>
      <w:spacing w:after="0" w:line="240" w:lineRule="auto"/>
      <w:jc w:val="right"/>
      <w:rPr>
        <w:i/>
        <w:sz w:val="16"/>
      </w:rPr>
    </w:pPr>
    <w:r w:rsidRPr="00994986">
      <w:rPr>
        <w:sz w:val="16"/>
      </w:rPr>
      <w:t>V0</w:t>
    </w:r>
    <w:r w:rsidR="00804E91">
      <w:rPr>
        <w:sz w:val="16"/>
      </w:rPr>
      <w:t>2</w:t>
    </w:r>
    <w:r w:rsidR="00E00A10">
      <w:rPr>
        <w:sz w:val="16"/>
      </w:rPr>
      <w:t>-21</w:t>
    </w:r>
    <w:r w:rsidRPr="00994986">
      <w:rPr>
        <w:sz w:val="16"/>
      </w:rPr>
      <w:t xml:space="preserve">, Created </w:t>
    </w:r>
    <w:r w:rsidR="00804E91">
      <w:rPr>
        <w:sz w:val="16"/>
      </w:rPr>
      <w:t>1/09/</w:t>
    </w:r>
    <w:r>
      <w:rPr>
        <w:sz w:val="16"/>
      </w:rPr>
      <w:t>2021</w:t>
    </w:r>
    <w:r w:rsidRPr="00994986">
      <w:rPr>
        <w:i/>
        <w:sz w:val="16"/>
      </w:rPr>
      <w:t xml:space="preserve"> </w:t>
    </w:r>
  </w:p>
  <w:p w14:paraId="299C7BCA" w14:textId="075CB99C" w:rsidR="009F1B5E" w:rsidRPr="006606CE" w:rsidRDefault="006606CE" w:rsidP="006606CE">
    <w:pPr>
      <w:spacing w:after="0" w:line="240" w:lineRule="auto"/>
      <w:jc w:val="right"/>
      <w:rPr>
        <w:sz w:val="2"/>
      </w:rPr>
    </w:pPr>
    <w:r w:rsidRPr="00994986">
      <w:rPr>
        <w:i/>
        <w:sz w:val="16"/>
      </w:rPr>
      <w:t>Please note the</w:t>
    </w:r>
    <w:r w:rsidR="002D256C">
      <w:rPr>
        <w:i/>
        <w:sz w:val="16"/>
      </w:rPr>
      <w:t xml:space="preserve"> workshop </w:t>
    </w:r>
    <w:r w:rsidR="00173614">
      <w:rPr>
        <w:i/>
        <w:sz w:val="16"/>
      </w:rPr>
      <w:t>examples</w:t>
    </w:r>
    <w:r w:rsidRPr="00994986">
      <w:rPr>
        <w:i/>
        <w:sz w:val="16"/>
      </w:rPr>
      <w:t xml:space="preserve"> have not been assessed </w:t>
    </w:r>
    <w:r w:rsidR="002D256C">
      <w:rPr>
        <w:i/>
        <w:sz w:val="16"/>
      </w:rPr>
      <w:t>for compliance</w:t>
    </w:r>
    <w:r w:rsidRPr="00994986">
      <w:rPr>
        <w:i/>
        <w:sz w:val="16"/>
      </w:rPr>
      <w:t xml:space="preserve"> against the Standards and are for workshop purposes only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15892" w14:textId="77777777" w:rsidR="00E14C34" w:rsidRDefault="00E14C34" w:rsidP="008A63F9">
      <w:pPr>
        <w:spacing w:after="0" w:line="240" w:lineRule="auto"/>
      </w:pPr>
      <w:r>
        <w:separator/>
      </w:r>
    </w:p>
  </w:footnote>
  <w:footnote w:type="continuationSeparator" w:id="0">
    <w:p w14:paraId="38A11348" w14:textId="77777777" w:rsidR="00E14C34" w:rsidRDefault="00E14C34" w:rsidP="008A6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64008" w14:textId="77777777" w:rsidR="006366FA" w:rsidRDefault="009F1B5E" w:rsidP="00012D63">
    <w:pPr>
      <w:pStyle w:val="Header"/>
    </w:pPr>
    <w:r w:rsidRPr="000F5ABF">
      <w:rPr>
        <w:b/>
        <w:sz w:val="20"/>
      </w:rPr>
      <w:t>TAC Education Workshop</w:t>
    </w:r>
    <w:r w:rsidRPr="000F5ABF">
      <w:rPr>
        <w:sz w:val="20"/>
      </w:rPr>
      <w:t xml:space="preserve"> – </w:t>
    </w:r>
    <w:r w:rsidR="001C1EFC">
      <w:rPr>
        <w:sz w:val="20"/>
      </w:rPr>
      <w:t xml:space="preserve">Developing </w:t>
    </w:r>
    <w:r w:rsidR="001C1EFC" w:rsidRPr="001C1EFC">
      <w:rPr>
        <w:sz w:val="20"/>
      </w:rPr>
      <w:t>Units of Competency</w:t>
    </w:r>
    <w:r w:rsidR="001C1EFC">
      <w:rPr>
        <w:sz w:val="20"/>
      </w:rPr>
      <w:t xml:space="preserve"> for Accredited Courses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86707" w14:textId="77777777" w:rsidR="009F1B5E" w:rsidRDefault="0041505A">
    <w:pPr>
      <w:pStyle w:val="Header"/>
    </w:pPr>
    <w:r>
      <w:rPr>
        <w:noProof/>
        <w:lang w:eastAsia="en-AU"/>
      </w:rPr>
      <mc:AlternateContent>
        <mc:Choice Requires="wps">
          <w:drawing>
            <wp:anchor distT="45720" distB="45720" distL="114300" distR="114300" simplePos="0" relativeHeight="251667456" behindDoc="0" locked="0" layoutInCell="1" allowOverlap="1" wp14:anchorId="7E1BF335" wp14:editId="114E2FB1">
              <wp:simplePos x="0" y="0"/>
              <wp:positionH relativeFrom="column">
                <wp:posOffset>2637155</wp:posOffset>
              </wp:positionH>
              <wp:positionV relativeFrom="paragraph">
                <wp:posOffset>-66040</wp:posOffset>
              </wp:positionV>
              <wp:extent cx="4420235" cy="1404620"/>
              <wp:effectExtent l="0" t="0" r="0" b="571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404620"/>
                      </a:xfrm>
                      <a:prstGeom prst="rect">
                        <a:avLst/>
                      </a:prstGeom>
                      <a:noFill/>
                      <a:ln w="9525">
                        <a:noFill/>
                        <a:miter lim="800000"/>
                        <a:headEnd/>
                        <a:tailEnd/>
                      </a:ln>
                    </wps:spPr>
                    <wps:txbx>
                      <w:txbxContent>
                        <w:p w14:paraId="57C79E45" w14:textId="77777777" w:rsidR="009F1B5E" w:rsidRPr="008E4139" w:rsidRDefault="009F1B5E" w:rsidP="009F1B5E">
                          <w:pPr>
                            <w:rPr>
                              <w:rFonts w:ascii="Segoe UI Light" w:hAnsi="Segoe UI Light" w:cs="Segoe UI Light"/>
                              <w:color w:val="FFFFFF" w:themeColor="background1"/>
                              <w:sz w:val="48"/>
                              <w:szCs w:val="48"/>
                            </w:rPr>
                          </w:pPr>
                          <w:r w:rsidRPr="008E4139">
                            <w:rPr>
                              <w:rFonts w:ascii="Segoe UI Light" w:hAnsi="Segoe UI Light" w:cs="Segoe UI Light"/>
                              <w:color w:val="FFFFFF" w:themeColor="background1"/>
                              <w:sz w:val="48"/>
                              <w:szCs w:val="48"/>
                            </w:rPr>
                            <w:t xml:space="preserve">Training Accreditation Council </w:t>
                          </w:r>
                        </w:p>
                        <w:p w14:paraId="200FB1A8" w14:textId="77777777" w:rsidR="009F1B5E" w:rsidRDefault="00C9155F" w:rsidP="009F1B5E">
                          <w:pPr>
                            <w:spacing w:after="0"/>
                            <w:rPr>
                              <w:b/>
                              <w:bCs/>
                              <w:color w:val="FFFFFF" w:themeColor="background1"/>
                              <w:sz w:val="40"/>
                              <w:szCs w:val="40"/>
                            </w:rPr>
                          </w:pPr>
                          <w:r>
                            <w:rPr>
                              <w:b/>
                              <w:bCs/>
                              <w:color w:val="FFFFFF" w:themeColor="background1"/>
                              <w:sz w:val="40"/>
                              <w:szCs w:val="40"/>
                            </w:rPr>
                            <w:t>Developing Units of Competency for Accredited Courses</w:t>
                          </w:r>
                          <w:r w:rsidR="009F1B5E" w:rsidRPr="008E4139">
                            <w:rPr>
                              <w:b/>
                              <w:bCs/>
                              <w:color w:val="FFFFFF" w:themeColor="background1"/>
                              <w:sz w:val="40"/>
                              <w:szCs w:val="40"/>
                            </w:rPr>
                            <w:t xml:space="preserve"> </w:t>
                          </w:r>
                        </w:p>
                        <w:p w14:paraId="151F45C9" w14:textId="77777777" w:rsidR="009F1B5E" w:rsidRPr="002169B3" w:rsidRDefault="009F1B5E" w:rsidP="006606CE">
                          <w:pPr>
                            <w:spacing w:after="0"/>
                            <w:rPr>
                              <w:b/>
                              <w:bCs/>
                              <w:color w:val="FFFFFF" w:themeColor="background1"/>
                              <w:sz w:val="36"/>
                              <w:szCs w:val="40"/>
                            </w:rPr>
                          </w:pPr>
                          <w:r w:rsidRPr="002169B3">
                            <w:rPr>
                              <w:b/>
                              <w:bCs/>
                              <w:color w:val="FFFFFF" w:themeColor="background1"/>
                              <w:sz w:val="36"/>
                              <w:szCs w:val="40"/>
                            </w:rPr>
                            <w:t>Pre-session Reading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E1BF335" id="_x0000_t202" coordsize="21600,21600" o:spt="202" path="m,l,21600r21600,l21600,xe">
              <v:stroke joinstyle="miter"/>
              <v:path gradientshapeok="t" o:connecttype="rect"/>
            </v:shapetype>
            <v:shape id="Text Box 2" o:spid="_x0000_s1027" type="#_x0000_t202" style="position:absolute;margin-left:207.65pt;margin-top:-5.2pt;width:348.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" filled="f" stroked="f">
              <v:textbox style="mso-fit-shape-to-text:t">
                <w:txbxContent>
                  <w:p w14:paraId="57C79E45" w14:textId="77777777" w:rsidR="009F1B5E" w:rsidRPr="008E4139" w:rsidRDefault="009F1B5E" w:rsidP="009F1B5E">
                    <w:pPr>
                      <w:rPr>
                        <w:rFonts w:ascii="Segoe UI Light" w:hAnsi="Segoe UI Light" w:cs="Segoe UI Light"/>
                        <w:color w:val="FFFFFF" w:themeColor="background1"/>
                        <w:sz w:val="48"/>
                        <w:szCs w:val="48"/>
                      </w:rPr>
                    </w:pPr>
                    <w:r w:rsidRPr="008E4139">
                      <w:rPr>
                        <w:rFonts w:ascii="Segoe UI Light" w:hAnsi="Segoe UI Light" w:cs="Segoe UI Light"/>
                        <w:color w:val="FFFFFF" w:themeColor="background1"/>
                        <w:sz w:val="48"/>
                        <w:szCs w:val="48"/>
                      </w:rPr>
                      <w:t xml:space="preserve">Training Accreditation Council </w:t>
                    </w:r>
                  </w:p>
                  <w:p w14:paraId="200FB1A8" w14:textId="77777777" w:rsidR="009F1B5E" w:rsidRDefault="00C9155F" w:rsidP="009F1B5E">
                    <w:pPr>
                      <w:spacing w:after="0"/>
                      <w:rPr>
                        <w:b/>
                        <w:bCs/>
                        <w:color w:val="FFFFFF" w:themeColor="background1"/>
                        <w:sz w:val="40"/>
                        <w:szCs w:val="40"/>
                      </w:rPr>
                    </w:pPr>
                    <w:r>
                      <w:rPr>
                        <w:b/>
                        <w:bCs/>
                        <w:color w:val="FFFFFF" w:themeColor="background1"/>
                        <w:sz w:val="40"/>
                        <w:szCs w:val="40"/>
                      </w:rPr>
                      <w:t>Developing Units of Competency for Accredited Courses</w:t>
                    </w:r>
                    <w:r w:rsidR="009F1B5E" w:rsidRPr="008E4139">
                      <w:rPr>
                        <w:b/>
                        <w:bCs/>
                        <w:color w:val="FFFFFF" w:themeColor="background1"/>
                        <w:sz w:val="40"/>
                        <w:szCs w:val="40"/>
                      </w:rPr>
                      <w:t xml:space="preserve"> </w:t>
                    </w:r>
                  </w:p>
                  <w:p w14:paraId="151F45C9" w14:textId="77777777" w:rsidR="009F1B5E" w:rsidRPr="002169B3" w:rsidRDefault="009F1B5E" w:rsidP="006606CE">
                    <w:pPr>
                      <w:spacing w:after="0"/>
                      <w:rPr>
                        <w:b/>
                        <w:bCs/>
                        <w:color w:val="FFFFFF" w:themeColor="background1"/>
                        <w:sz w:val="36"/>
                        <w:szCs w:val="40"/>
                      </w:rPr>
                    </w:pPr>
                    <w:r w:rsidRPr="002169B3">
                      <w:rPr>
                        <w:b/>
                        <w:bCs/>
                        <w:color w:val="FFFFFF" w:themeColor="background1"/>
                        <w:sz w:val="36"/>
                        <w:szCs w:val="40"/>
                      </w:rPr>
                      <w:t>Pre-session Reading</w:t>
                    </w:r>
                  </w:p>
                </w:txbxContent>
              </v:textbox>
              <w10:wrap type="square"/>
            </v:shape>
          </w:pict>
        </mc:Fallback>
      </mc:AlternateContent>
    </w:r>
    <w:r w:rsidR="009F1B5E">
      <w:rPr>
        <w:noProof/>
        <w:lang w:eastAsia="en-AU"/>
      </w:rPr>
      <w:drawing>
        <wp:anchor distT="0" distB="0" distL="114300" distR="114300" simplePos="0" relativeHeight="251669504" behindDoc="0" locked="0" layoutInCell="1" allowOverlap="1" wp14:anchorId="7F886174" wp14:editId="2E0F9C46">
          <wp:simplePos x="0" y="0"/>
          <wp:positionH relativeFrom="column">
            <wp:posOffset>-304800</wp:posOffset>
          </wp:positionH>
          <wp:positionV relativeFrom="paragraph">
            <wp:posOffset>-78105</wp:posOffset>
          </wp:positionV>
          <wp:extent cx="897890" cy="866140"/>
          <wp:effectExtent l="0" t="0" r="0" b="0"/>
          <wp:wrapSquare wrapText="bothSides"/>
          <wp:docPr id="6" name="Picture 6" descr="https://commonbadge.dpc.wa.gov.au/PublishingImages/downloads/govOfWA+Text/govOfWA+TextBlack_562x5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onbadge.dpc.wa.gov.au/PublishingImages/downloads/govOfWA+Text/govOfWA+TextBlack_562x541.jpg"/>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9789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sidR="009F1B5E">
      <w:rPr>
        <w:noProof/>
        <w:lang w:eastAsia="en-AU"/>
      </w:rPr>
      <w:drawing>
        <wp:anchor distT="0" distB="0" distL="114300" distR="114300" simplePos="0" relativeHeight="251665408" behindDoc="1" locked="0" layoutInCell="1" allowOverlap="1" wp14:anchorId="27EAEA18" wp14:editId="7A236B30">
          <wp:simplePos x="0" y="0"/>
          <wp:positionH relativeFrom="page">
            <wp:align>left</wp:align>
          </wp:positionH>
          <wp:positionV relativeFrom="paragraph">
            <wp:posOffset>-448310</wp:posOffset>
          </wp:positionV>
          <wp:extent cx="7612912" cy="3096296"/>
          <wp:effectExtent l="0" t="0" r="7620" b="8890"/>
          <wp:wrapNone/>
          <wp:docPr id="8" name="Picture 8" descr="TAC A5 broch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C A5 brochure"/>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50278" b="71400"/>
                  <a:stretch/>
                </pic:blipFill>
                <pic:spPr bwMode="auto">
                  <a:xfrm>
                    <a:off x="0" y="0"/>
                    <a:ext cx="7612912" cy="30962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3C0"/>
    <w:multiLevelType w:val="hybridMultilevel"/>
    <w:tmpl w:val="9DA8CDA6"/>
    <w:lvl w:ilvl="0" w:tplc="D3CE0E74">
      <w:start w:val="1"/>
      <w:numFmt w:val="bullet"/>
      <w:lvlText w:val="•"/>
      <w:lvlJc w:val="left"/>
      <w:pPr>
        <w:tabs>
          <w:tab w:val="num" w:pos="720"/>
        </w:tabs>
        <w:ind w:left="720" w:hanging="360"/>
      </w:pPr>
      <w:rPr>
        <w:rFonts w:ascii="Arial" w:hAnsi="Arial" w:hint="default"/>
      </w:rPr>
    </w:lvl>
    <w:lvl w:ilvl="1" w:tplc="E174AB68" w:tentative="1">
      <w:start w:val="1"/>
      <w:numFmt w:val="bullet"/>
      <w:lvlText w:val="•"/>
      <w:lvlJc w:val="left"/>
      <w:pPr>
        <w:tabs>
          <w:tab w:val="num" w:pos="1440"/>
        </w:tabs>
        <w:ind w:left="1440" w:hanging="360"/>
      </w:pPr>
      <w:rPr>
        <w:rFonts w:ascii="Arial" w:hAnsi="Arial" w:hint="default"/>
      </w:rPr>
    </w:lvl>
    <w:lvl w:ilvl="2" w:tplc="5FE2FF08" w:tentative="1">
      <w:start w:val="1"/>
      <w:numFmt w:val="bullet"/>
      <w:lvlText w:val="•"/>
      <w:lvlJc w:val="left"/>
      <w:pPr>
        <w:tabs>
          <w:tab w:val="num" w:pos="2160"/>
        </w:tabs>
        <w:ind w:left="2160" w:hanging="360"/>
      </w:pPr>
      <w:rPr>
        <w:rFonts w:ascii="Arial" w:hAnsi="Arial" w:hint="default"/>
      </w:rPr>
    </w:lvl>
    <w:lvl w:ilvl="3" w:tplc="6D88824C" w:tentative="1">
      <w:start w:val="1"/>
      <w:numFmt w:val="bullet"/>
      <w:lvlText w:val="•"/>
      <w:lvlJc w:val="left"/>
      <w:pPr>
        <w:tabs>
          <w:tab w:val="num" w:pos="2880"/>
        </w:tabs>
        <w:ind w:left="2880" w:hanging="360"/>
      </w:pPr>
      <w:rPr>
        <w:rFonts w:ascii="Arial" w:hAnsi="Arial" w:hint="default"/>
      </w:rPr>
    </w:lvl>
    <w:lvl w:ilvl="4" w:tplc="40EE43EC" w:tentative="1">
      <w:start w:val="1"/>
      <w:numFmt w:val="bullet"/>
      <w:lvlText w:val="•"/>
      <w:lvlJc w:val="left"/>
      <w:pPr>
        <w:tabs>
          <w:tab w:val="num" w:pos="3600"/>
        </w:tabs>
        <w:ind w:left="3600" w:hanging="360"/>
      </w:pPr>
      <w:rPr>
        <w:rFonts w:ascii="Arial" w:hAnsi="Arial" w:hint="default"/>
      </w:rPr>
    </w:lvl>
    <w:lvl w:ilvl="5" w:tplc="2682C592" w:tentative="1">
      <w:start w:val="1"/>
      <w:numFmt w:val="bullet"/>
      <w:lvlText w:val="•"/>
      <w:lvlJc w:val="left"/>
      <w:pPr>
        <w:tabs>
          <w:tab w:val="num" w:pos="4320"/>
        </w:tabs>
        <w:ind w:left="4320" w:hanging="360"/>
      </w:pPr>
      <w:rPr>
        <w:rFonts w:ascii="Arial" w:hAnsi="Arial" w:hint="default"/>
      </w:rPr>
    </w:lvl>
    <w:lvl w:ilvl="6" w:tplc="F544EA84" w:tentative="1">
      <w:start w:val="1"/>
      <w:numFmt w:val="bullet"/>
      <w:lvlText w:val="•"/>
      <w:lvlJc w:val="left"/>
      <w:pPr>
        <w:tabs>
          <w:tab w:val="num" w:pos="5040"/>
        </w:tabs>
        <w:ind w:left="5040" w:hanging="360"/>
      </w:pPr>
      <w:rPr>
        <w:rFonts w:ascii="Arial" w:hAnsi="Arial" w:hint="default"/>
      </w:rPr>
    </w:lvl>
    <w:lvl w:ilvl="7" w:tplc="74C8BB0E" w:tentative="1">
      <w:start w:val="1"/>
      <w:numFmt w:val="bullet"/>
      <w:lvlText w:val="•"/>
      <w:lvlJc w:val="left"/>
      <w:pPr>
        <w:tabs>
          <w:tab w:val="num" w:pos="5760"/>
        </w:tabs>
        <w:ind w:left="5760" w:hanging="360"/>
      </w:pPr>
      <w:rPr>
        <w:rFonts w:ascii="Arial" w:hAnsi="Arial" w:hint="default"/>
      </w:rPr>
    </w:lvl>
    <w:lvl w:ilvl="8" w:tplc="BE5C875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200CC0"/>
    <w:multiLevelType w:val="hybridMultilevel"/>
    <w:tmpl w:val="C5887A54"/>
    <w:lvl w:ilvl="0" w:tplc="842ACA16">
      <w:start w:val="1"/>
      <w:numFmt w:val="bullet"/>
      <w:lvlText w:val="•"/>
      <w:lvlJc w:val="left"/>
      <w:pPr>
        <w:tabs>
          <w:tab w:val="num" w:pos="720"/>
        </w:tabs>
        <w:ind w:left="720" w:hanging="360"/>
      </w:pPr>
      <w:rPr>
        <w:rFonts w:ascii="Arial" w:hAnsi="Arial" w:hint="default"/>
      </w:rPr>
    </w:lvl>
    <w:lvl w:ilvl="1" w:tplc="54D84166" w:tentative="1">
      <w:start w:val="1"/>
      <w:numFmt w:val="bullet"/>
      <w:lvlText w:val="•"/>
      <w:lvlJc w:val="left"/>
      <w:pPr>
        <w:tabs>
          <w:tab w:val="num" w:pos="1440"/>
        </w:tabs>
        <w:ind w:left="1440" w:hanging="360"/>
      </w:pPr>
      <w:rPr>
        <w:rFonts w:ascii="Arial" w:hAnsi="Arial" w:hint="default"/>
      </w:rPr>
    </w:lvl>
    <w:lvl w:ilvl="2" w:tplc="72D610B2" w:tentative="1">
      <w:start w:val="1"/>
      <w:numFmt w:val="bullet"/>
      <w:lvlText w:val="•"/>
      <w:lvlJc w:val="left"/>
      <w:pPr>
        <w:tabs>
          <w:tab w:val="num" w:pos="2160"/>
        </w:tabs>
        <w:ind w:left="2160" w:hanging="360"/>
      </w:pPr>
      <w:rPr>
        <w:rFonts w:ascii="Arial" w:hAnsi="Arial" w:hint="default"/>
      </w:rPr>
    </w:lvl>
    <w:lvl w:ilvl="3" w:tplc="CAA0E9D4" w:tentative="1">
      <w:start w:val="1"/>
      <w:numFmt w:val="bullet"/>
      <w:lvlText w:val="•"/>
      <w:lvlJc w:val="left"/>
      <w:pPr>
        <w:tabs>
          <w:tab w:val="num" w:pos="2880"/>
        </w:tabs>
        <w:ind w:left="2880" w:hanging="360"/>
      </w:pPr>
      <w:rPr>
        <w:rFonts w:ascii="Arial" w:hAnsi="Arial" w:hint="default"/>
      </w:rPr>
    </w:lvl>
    <w:lvl w:ilvl="4" w:tplc="E92E338E" w:tentative="1">
      <w:start w:val="1"/>
      <w:numFmt w:val="bullet"/>
      <w:lvlText w:val="•"/>
      <w:lvlJc w:val="left"/>
      <w:pPr>
        <w:tabs>
          <w:tab w:val="num" w:pos="3600"/>
        </w:tabs>
        <w:ind w:left="3600" w:hanging="360"/>
      </w:pPr>
      <w:rPr>
        <w:rFonts w:ascii="Arial" w:hAnsi="Arial" w:hint="default"/>
      </w:rPr>
    </w:lvl>
    <w:lvl w:ilvl="5" w:tplc="3E52281C" w:tentative="1">
      <w:start w:val="1"/>
      <w:numFmt w:val="bullet"/>
      <w:lvlText w:val="•"/>
      <w:lvlJc w:val="left"/>
      <w:pPr>
        <w:tabs>
          <w:tab w:val="num" w:pos="4320"/>
        </w:tabs>
        <w:ind w:left="4320" w:hanging="360"/>
      </w:pPr>
      <w:rPr>
        <w:rFonts w:ascii="Arial" w:hAnsi="Arial" w:hint="default"/>
      </w:rPr>
    </w:lvl>
    <w:lvl w:ilvl="6" w:tplc="10ECA868" w:tentative="1">
      <w:start w:val="1"/>
      <w:numFmt w:val="bullet"/>
      <w:lvlText w:val="•"/>
      <w:lvlJc w:val="left"/>
      <w:pPr>
        <w:tabs>
          <w:tab w:val="num" w:pos="5040"/>
        </w:tabs>
        <w:ind w:left="5040" w:hanging="360"/>
      </w:pPr>
      <w:rPr>
        <w:rFonts w:ascii="Arial" w:hAnsi="Arial" w:hint="default"/>
      </w:rPr>
    </w:lvl>
    <w:lvl w:ilvl="7" w:tplc="2B06CBE6" w:tentative="1">
      <w:start w:val="1"/>
      <w:numFmt w:val="bullet"/>
      <w:lvlText w:val="•"/>
      <w:lvlJc w:val="left"/>
      <w:pPr>
        <w:tabs>
          <w:tab w:val="num" w:pos="5760"/>
        </w:tabs>
        <w:ind w:left="5760" w:hanging="360"/>
      </w:pPr>
      <w:rPr>
        <w:rFonts w:ascii="Arial" w:hAnsi="Arial" w:hint="default"/>
      </w:rPr>
    </w:lvl>
    <w:lvl w:ilvl="8" w:tplc="CB9008D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797A7B"/>
    <w:multiLevelType w:val="hybridMultilevel"/>
    <w:tmpl w:val="0FDEFD06"/>
    <w:lvl w:ilvl="0" w:tplc="8C203E48">
      <w:start w:val="1"/>
      <w:numFmt w:val="bullet"/>
      <w:lvlText w:val="•"/>
      <w:lvlJc w:val="left"/>
      <w:pPr>
        <w:tabs>
          <w:tab w:val="num" w:pos="720"/>
        </w:tabs>
        <w:ind w:left="720" w:hanging="360"/>
      </w:pPr>
      <w:rPr>
        <w:rFonts w:ascii="Times New Roman" w:hAnsi="Times New Roman" w:hint="default"/>
      </w:rPr>
    </w:lvl>
    <w:lvl w:ilvl="1" w:tplc="A3F68D18" w:tentative="1">
      <w:start w:val="1"/>
      <w:numFmt w:val="bullet"/>
      <w:lvlText w:val="•"/>
      <w:lvlJc w:val="left"/>
      <w:pPr>
        <w:tabs>
          <w:tab w:val="num" w:pos="1440"/>
        </w:tabs>
        <w:ind w:left="1440" w:hanging="360"/>
      </w:pPr>
      <w:rPr>
        <w:rFonts w:ascii="Times New Roman" w:hAnsi="Times New Roman" w:hint="default"/>
      </w:rPr>
    </w:lvl>
    <w:lvl w:ilvl="2" w:tplc="54E8BEDE" w:tentative="1">
      <w:start w:val="1"/>
      <w:numFmt w:val="bullet"/>
      <w:lvlText w:val="•"/>
      <w:lvlJc w:val="left"/>
      <w:pPr>
        <w:tabs>
          <w:tab w:val="num" w:pos="2160"/>
        </w:tabs>
        <w:ind w:left="2160" w:hanging="360"/>
      </w:pPr>
      <w:rPr>
        <w:rFonts w:ascii="Times New Roman" w:hAnsi="Times New Roman" w:hint="default"/>
      </w:rPr>
    </w:lvl>
    <w:lvl w:ilvl="3" w:tplc="FEAA6268" w:tentative="1">
      <w:start w:val="1"/>
      <w:numFmt w:val="bullet"/>
      <w:lvlText w:val="•"/>
      <w:lvlJc w:val="left"/>
      <w:pPr>
        <w:tabs>
          <w:tab w:val="num" w:pos="2880"/>
        </w:tabs>
        <w:ind w:left="2880" w:hanging="360"/>
      </w:pPr>
      <w:rPr>
        <w:rFonts w:ascii="Times New Roman" w:hAnsi="Times New Roman" w:hint="default"/>
      </w:rPr>
    </w:lvl>
    <w:lvl w:ilvl="4" w:tplc="AD307C62" w:tentative="1">
      <w:start w:val="1"/>
      <w:numFmt w:val="bullet"/>
      <w:lvlText w:val="•"/>
      <w:lvlJc w:val="left"/>
      <w:pPr>
        <w:tabs>
          <w:tab w:val="num" w:pos="3600"/>
        </w:tabs>
        <w:ind w:left="3600" w:hanging="360"/>
      </w:pPr>
      <w:rPr>
        <w:rFonts w:ascii="Times New Roman" w:hAnsi="Times New Roman" w:hint="default"/>
      </w:rPr>
    </w:lvl>
    <w:lvl w:ilvl="5" w:tplc="59D49E78" w:tentative="1">
      <w:start w:val="1"/>
      <w:numFmt w:val="bullet"/>
      <w:lvlText w:val="•"/>
      <w:lvlJc w:val="left"/>
      <w:pPr>
        <w:tabs>
          <w:tab w:val="num" w:pos="4320"/>
        </w:tabs>
        <w:ind w:left="4320" w:hanging="360"/>
      </w:pPr>
      <w:rPr>
        <w:rFonts w:ascii="Times New Roman" w:hAnsi="Times New Roman" w:hint="default"/>
      </w:rPr>
    </w:lvl>
    <w:lvl w:ilvl="6" w:tplc="D3E44B2E" w:tentative="1">
      <w:start w:val="1"/>
      <w:numFmt w:val="bullet"/>
      <w:lvlText w:val="•"/>
      <w:lvlJc w:val="left"/>
      <w:pPr>
        <w:tabs>
          <w:tab w:val="num" w:pos="5040"/>
        </w:tabs>
        <w:ind w:left="5040" w:hanging="360"/>
      </w:pPr>
      <w:rPr>
        <w:rFonts w:ascii="Times New Roman" w:hAnsi="Times New Roman" w:hint="default"/>
      </w:rPr>
    </w:lvl>
    <w:lvl w:ilvl="7" w:tplc="AAD4FA4E" w:tentative="1">
      <w:start w:val="1"/>
      <w:numFmt w:val="bullet"/>
      <w:lvlText w:val="•"/>
      <w:lvlJc w:val="left"/>
      <w:pPr>
        <w:tabs>
          <w:tab w:val="num" w:pos="5760"/>
        </w:tabs>
        <w:ind w:left="5760" w:hanging="360"/>
      </w:pPr>
      <w:rPr>
        <w:rFonts w:ascii="Times New Roman" w:hAnsi="Times New Roman" w:hint="default"/>
      </w:rPr>
    </w:lvl>
    <w:lvl w:ilvl="8" w:tplc="11CE7A1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A51A2C"/>
    <w:multiLevelType w:val="hybridMultilevel"/>
    <w:tmpl w:val="7C8216B0"/>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A7A69EF"/>
    <w:multiLevelType w:val="hybridMultilevel"/>
    <w:tmpl w:val="A2F2AF78"/>
    <w:lvl w:ilvl="0" w:tplc="13061484">
      <w:start w:val="1"/>
      <w:numFmt w:val="decimal"/>
      <w:lvlText w:val="%1."/>
      <w:lvlJc w:val="left"/>
      <w:pPr>
        <w:tabs>
          <w:tab w:val="num" w:pos="720"/>
        </w:tabs>
        <w:ind w:left="720" w:hanging="360"/>
      </w:pPr>
    </w:lvl>
    <w:lvl w:ilvl="1" w:tplc="60702C2C" w:tentative="1">
      <w:start w:val="1"/>
      <w:numFmt w:val="decimal"/>
      <w:lvlText w:val="%2."/>
      <w:lvlJc w:val="left"/>
      <w:pPr>
        <w:tabs>
          <w:tab w:val="num" w:pos="1440"/>
        </w:tabs>
        <w:ind w:left="1440" w:hanging="360"/>
      </w:pPr>
    </w:lvl>
    <w:lvl w:ilvl="2" w:tplc="DB700998" w:tentative="1">
      <w:start w:val="1"/>
      <w:numFmt w:val="decimal"/>
      <w:lvlText w:val="%3."/>
      <w:lvlJc w:val="left"/>
      <w:pPr>
        <w:tabs>
          <w:tab w:val="num" w:pos="2160"/>
        </w:tabs>
        <w:ind w:left="2160" w:hanging="360"/>
      </w:pPr>
    </w:lvl>
    <w:lvl w:ilvl="3" w:tplc="86C25E3A" w:tentative="1">
      <w:start w:val="1"/>
      <w:numFmt w:val="decimal"/>
      <w:lvlText w:val="%4."/>
      <w:lvlJc w:val="left"/>
      <w:pPr>
        <w:tabs>
          <w:tab w:val="num" w:pos="2880"/>
        </w:tabs>
        <w:ind w:left="2880" w:hanging="360"/>
      </w:pPr>
    </w:lvl>
    <w:lvl w:ilvl="4" w:tplc="384E63D8" w:tentative="1">
      <w:start w:val="1"/>
      <w:numFmt w:val="decimal"/>
      <w:lvlText w:val="%5."/>
      <w:lvlJc w:val="left"/>
      <w:pPr>
        <w:tabs>
          <w:tab w:val="num" w:pos="3600"/>
        </w:tabs>
        <w:ind w:left="3600" w:hanging="360"/>
      </w:pPr>
    </w:lvl>
    <w:lvl w:ilvl="5" w:tplc="EF623958" w:tentative="1">
      <w:start w:val="1"/>
      <w:numFmt w:val="decimal"/>
      <w:lvlText w:val="%6."/>
      <w:lvlJc w:val="left"/>
      <w:pPr>
        <w:tabs>
          <w:tab w:val="num" w:pos="4320"/>
        </w:tabs>
        <w:ind w:left="4320" w:hanging="360"/>
      </w:pPr>
    </w:lvl>
    <w:lvl w:ilvl="6" w:tplc="6054F4D8" w:tentative="1">
      <w:start w:val="1"/>
      <w:numFmt w:val="decimal"/>
      <w:lvlText w:val="%7."/>
      <w:lvlJc w:val="left"/>
      <w:pPr>
        <w:tabs>
          <w:tab w:val="num" w:pos="5040"/>
        </w:tabs>
        <w:ind w:left="5040" w:hanging="360"/>
      </w:pPr>
    </w:lvl>
    <w:lvl w:ilvl="7" w:tplc="8852173C" w:tentative="1">
      <w:start w:val="1"/>
      <w:numFmt w:val="decimal"/>
      <w:lvlText w:val="%8."/>
      <w:lvlJc w:val="left"/>
      <w:pPr>
        <w:tabs>
          <w:tab w:val="num" w:pos="5760"/>
        </w:tabs>
        <w:ind w:left="5760" w:hanging="360"/>
      </w:pPr>
    </w:lvl>
    <w:lvl w:ilvl="8" w:tplc="A8D2EFC6" w:tentative="1">
      <w:start w:val="1"/>
      <w:numFmt w:val="decimal"/>
      <w:lvlText w:val="%9."/>
      <w:lvlJc w:val="left"/>
      <w:pPr>
        <w:tabs>
          <w:tab w:val="num" w:pos="6480"/>
        </w:tabs>
        <w:ind w:left="6480" w:hanging="360"/>
      </w:pPr>
    </w:lvl>
  </w:abstractNum>
  <w:abstractNum w:abstractNumId="5" w15:restartNumberingAfterBreak="0">
    <w:nsid w:val="1DA6300D"/>
    <w:multiLevelType w:val="hybridMultilevel"/>
    <w:tmpl w:val="29F64BB6"/>
    <w:lvl w:ilvl="0" w:tplc="F2FE86EA">
      <w:start w:val="1"/>
      <w:numFmt w:val="bullet"/>
      <w:lvlText w:val="•"/>
      <w:lvlJc w:val="left"/>
      <w:pPr>
        <w:tabs>
          <w:tab w:val="num" w:pos="720"/>
        </w:tabs>
        <w:ind w:left="720" w:hanging="360"/>
      </w:pPr>
      <w:rPr>
        <w:rFonts w:ascii="Arial" w:hAnsi="Arial" w:hint="default"/>
      </w:rPr>
    </w:lvl>
    <w:lvl w:ilvl="1" w:tplc="27C8898E" w:tentative="1">
      <w:start w:val="1"/>
      <w:numFmt w:val="bullet"/>
      <w:lvlText w:val="•"/>
      <w:lvlJc w:val="left"/>
      <w:pPr>
        <w:tabs>
          <w:tab w:val="num" w:pos="1440"/>
        </w:tabs>
        <w:ind w:left="1440" w:hanging="360"/>
      </w:pPr>
      <w:rPr>
        <w:rFonts w:ascii="Arial" w:hAnsi="Arial" w:hint="default"/>
      </w:rPr>
    </w:lvl>
    <w:lvl w:ilvl="2" w:tplc="A1327BDE" w:tentative="1">
      <w:start w:val="1"/>
      <w:numFmt w:val="bullet"/>
      <w:lvlText w:val="•"/>
      <w:lvlJc w:val="left"/>
      <w:pPr>
        <w:tabs>
          <w:tab w:val="num" w:pos="2160"/>
        </w:tabs>
        <w:ind w:left="2160" w:hanging="360"/>
      </w:pPr>
      <w:rPr>
        <w:rFonts w:ascii="Arial" w:hAnsi="Arial" w:hint="default"/>
      </w:rPr>
    </w:lvl>
    <w:lvl w:ilvl="3" w:tplc="689A3BD4" w:tentative="1">
      <w:start w:val="1"/>
      <w:numFmt w:val="bullet"/>
      <w:lvlText w:val="•"/>
      <w:lvlJc w:val="left"/>
      <w:pPr>
        <w:tabs>
          <w:tab w:val="num" w:pos="2880"/>
        </w:tabs>
        <w:ind w:left="2880" w:hanging="360"/>
      </w:pPr>
      <w:rPr>
        <w:rFonts w:ascii="Arial" w:hAnsi="Arial" w:hint="default"/>
      </w:rPr>
    </w:lvl>
    <w:lvl w:ilvl="4" w:tplc="B9F2EDD8" w:tentative="1">
      <w:start w:val="1"/>
      <w:numFmt w:val="bullet"/>
      <w:lvlText w:val="•"/>
      <w:lvlJc w:val="left"/>
      <w:pPr>
        <w:tabs>
          <w:tab w:val="num" w:pos="3600"/>
        </w:tabs>
        <w:ind w:left="3600" w:hanging="360"/>
      </w:pPr>
      <w:rPr>
        <w:rFonts w:ascii="Arial" w:hAnsi="Arial" w:hint="default"/>
      </w:rPr>
    </w:lvl>
    <w:lvl w:ilvl="5" w:tplc="323C8806" w:tentative="1">
      <w:start w:val="1"/>
      <w:numFmt w:val="bullet"/>
      <w:lvlText w:val="•"/>
      <w:lvlJc w:val="left"/>
      <w:pPr>
        <w:tabs>
          <w:tab w:val="num" w:pos="4320"/>
        </w:tabs>
        <w:ind w:left="4320" w:hanging="360"/>
      </w:pPr>
      <w:rPr>
        <w:rFonts w:ascii="Arial" w:hAnsi="Arial" w:hint="default"/>
      </w:rPr>
    </w:lvl>
    <w:lvl w:ilvl="6" w:tplc="D3FC00C8" w:tentative="1">
      <w:start w:val="1"/>
      <w:numFmt w:val="bullet"/>
      <w:lvlText w:val="•"/>
      <w:lvlJc w:val="left"/>
      <w:pPr>
        <w:tabs>
          <w:tab w:val="num" w:pos="5040"/>
        </w:tabs>
        <w:ind w:left="5040" w:hanging="360"/>
      </w:pPr>
      <w:rPr>
        <w:rFonts w:ascii="Arial" w:hAnsi="Arial" w:hint="default"/>
      </w:rPr>
    </w:lvl>
    <w:lvl w:ilvl="7" w:tplc="52E48544" w:tentative="1">
      <w:start w:val="1"/>
      <w:numFmt w:val="bullet"/>
      <w:lvlText w:val="•"/>
      <w:lvlJc w:val="left"/>
      <w:pPr>
        <w:tabs>
          <w:tab w:val="num" w:pos="5760"/>
        </w:tabs>
        <w:ind w:left="5760" w:hanging="360"/>
      </w:pPr>
      <w:rPr>
        <w:rFonts w:ascii="Arial" w:hAnsi="Arial" w:hint="default"/>
      </w:rPr>
    </w:lvl>
    <w:lvl w:ilvl="8" w:tplc="15F6D0A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6217C39"/>
    <w:multiLevelType w:val="hybridMultilevel"/>
    <w:tmpl w:val="F3FCBFD0"/>
    <w:lvl w:ilvl="0" w:tplc="2FD8C844">
      <w:start w:val="1"/>
      <w:numFmt w:val="bullet"/>
      <w:lvlText w:val="•"/>
      <w:lvlJc w:val="left"/>
      <w:pPr>
        <w:tabs>
          <w:tab w:val="num" w:pos="720"/>
        </w:tabs>
        <w:ind w:left="720" w:hanging="360"/>
      </w:pPr>
      <w:rPr>
        <w:rFonts w:ascii="Arial" w:hAnsi="Arial" w:hint="default"/>
      </w:rPr>
    </w:lvl>
    <w:lvl w:ilvl="1" w:tplc="910850EA">
      <w:start w:val="1"/>
      <w:numFmt w:val="bullet"/>
      <w:lvlText w:val="•"/>
      <w:lvlJc w:val="left"/>
      <w:pPr>
        <w:tabs>
          <w:tab w:val="num" w:pos="1440"/>
        </w:tabs>
        <w:ind w:left="1440" w:hanging="360"/>
      </w:pPr>
      <w:rPr>
        <w:rFonts w:ascii="Arial" w:hAnsi="Arial" w:hint="default"/>
      </w:rPr>
    </w:lvl>
    <w:lvl w:ilvl="2" w:tplc="B100B9A4" w:tentative="1">
      <w:start w:val="1"/>
      <w:numFmt w:val="bullet"/>
      <w:lvlText w:val="•"/>
      <w:lvlJc w:val="left"/>
      <w:pPr>
        <w:tabs>
          <w:tab w:val="num" w:pos="2160"/>
        </w:tabs>
        <w:ind w:left="2160" w:hanging="360"/>
      </w:pPr>
      <w:rPr>
        <w:rFonts w:ascii="Arial" w:hAnsi="Arial" w:hint="default"/>
      </w:rPr>
    </w:lvl>
    <w:lvl w:ilvl="3" w:tplc="650034CC" w:tentative="1">
      <w:start w:val="1"/>
      <w:numFmt w:val="bullet"/>
      <w:lvlText w:val="•"/>
      <w:lvlJc w:val="left"/>
      <w:pPr>
        <w:tabs>
          <w:tab w:val="num" w:pos="2880"/>
        </w:tabs>
        <w:ind w:left="2880" w:hanging="360"/>
      </w:pPr>
      <w:rPr>
        <w:rFonts w:ascii="Arial" w:hAnsi="Arial" w:hint="default"/>
      </w:rPr>
    </w:lvl>
    <w:lvl w:ilvl="4" w:tplc="D2E65EC4" w:tentative="1">
      <w:start w:val="1"/>
      <w:numFmt w:val="bullet"/>
      <w:lvlText w:val="•"/>
      <w:lvlJc w:val="left"/>
      <w:pPr>
        <w:tabs>
          <w:tab w:val="num" w:pos="3600"/>
        </w:tabs>
        <w:ind w:left="3600" w:hanging="360"/>
      </w:pPr>
      <w:rPr>
        <w:rFonts w:ascii="Arial" w:hAnsi="Arial" w:hint="default"/>
      </w:rPr>
    </w:lvl>
    <w:lvl w:ilvl="5" w:tplc="01767976" w:tentative="1">
      <w:start w:val="1"/>
      <w:numFmt w:val="bullet"/>
      <w:lvlText w:val="•"/>
      <w:lvlJc w:val="left"/>
      <w:pPr>
        <w:tabs>
          <w:tab w:val="num" w:pos="4320"/>
        </w:tabs>
        <w:ind w:left="4320" w:hanging="360"/>
      </w:pPr>
      <w:rPr>
        <w:rFonts w:ascii="Arial" w:hAnsi="Arial" w:hint="default"/>
      </w:rPr>
    </w:lvl>
    <w:lvl w:ilvl="6" w:tplc="4768BFA2" w:tentative="1">
      <w:start w:val="1"/>
      <w:numFmt w:val="bullet"/>
      <w:lvlText w:val="•"/>
      <w:lvlJc w:val="left"/>
      <w:pPr>
        <w:tabs>
          <w:tab w:val="num" w:pos="5040"/>
        </w:tabs>
        <w:ind w:left="5040" w:hanging="360"/>
      </w:pPr>
      <w:rPr>
        <w:rFonts w:ascii="Arial" w:hAnsi="Arial" w:hint="default"/>
      </w:rPr>
    </w:lvl>
    <w:lvl w:ilvl="7" w:tplc="3FBC655C" w:tentative="1">
      <w:start w:val="1"/>
      <w:numFmt w:val="bullet"/>
      <w:lvlText w:val="•"/>
      <w:lvlJc w:val="left"/>
      <w:pPr>
        <w:tabs>
          <w:tab w:val="num" w:pos="5760"/>
        </w:tabs>
        <w:ind w:left="5760" w:hanging="360"/>
      </w:pPr>
      <w:rPr>
        <w:rFonts w:ascii="Arial" w:hAnsi="Arial" w:hint="default"/>
      </w:rPr>
    </w:lvl>
    <w:lvl w:ilvl="8" w:tplc="DBF6F5F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8B566E1"/>
    <w:multiLevelType w:val="hybridMultilevel"/>
    <w:tmpl w:val="57360994"/>
    <w:lvl w:ilvl="0" w:tplc="F7AC1B9A">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1C7B7F"/>
    <w:multiLevelType w:val="hybridMultilevel"/>
    <w:tmpl w:val="28A0DAFA"/>
    <w:lvl w:ilvl="0" w:tplc="600287CA">
      <w:start w:val="1"/>
      <w:numFmt w:val="bullet"/>
      <w:lvlText w:val="•"/>
      <w:lvlJc w:val="left"/>
      <w:pPr>
        <w:tabs>
          <w:tab w:val="num" w:pos="720"/>
        </w:tabs>
        <w:ind w:left="720" w:hanging="360"/>
      </w:pPr>
      <w:rPr>
        <w:rFonts w:ascii="Arial" w:hAnsi="Arial" w:hint="default"/>
      </w:rPr>
    </w:lvl>
    <w:lvl w:ilvl="1" w:tplc="C2CEE12C" w:tentative="1">
      <w:start w:val="1"/>
      <w:numFmt w:val="bullet"/>
      <w:lvlText w:val="•"/>
      <w:lvlJc w:val="left"/>
      <w:pPr>
        <w:tabs>
          <w:tab w:val="num" w:pos="1440"/>
        </w:tabs>
        <w:ind w:left="1440" w:hanging="360"/>
      </w:pPr>
      <w:rPr>
        <w:rFonts w:ascii="Arial" w:hAnsi="Arial" w:hint="default"/>
      </w:rPr>
    </w:lvl>
    <w:lvl w:ilvl="2" w:tplc="FC782FA8" w:tentative="1">
      <w:start w:val="1"/>
      <w:numFmt w:val="bullet"/>
      <w:lvlText w:val="•"/>
      <w:lvlJc w:val="left"/>
      <w:pPr>
        <w:tabs>
          <w:tab w:val="num" w:pos="2160"/>
        </w:tabs>
        <w:ind w:left="2160" w:hanging="360"/>
      </w:pPr>
      <w:rPr>
        <w:rFonts w:ascii="Arial" w:hAnsi="Arial" w:hint="default"/>
      </w:rPr>
    </w:lvl>
    <w:lvl w:ilvl="3" w:tplc="A0A46198" w:tentative="1">
      <w:start w:val="1"/>
      <w:numFmt w:val="bullet"/>
      <w:lvlText w:val="•"/>
      <w:lvlJc w:val="left"/>
      <w:pPr>
        <w:tabs>
          <w:tab w:val="num" w:pos="2880"/>
        </w:tabs>
        <w:ind w:left="2880" w:hanging="360"/>
      </w:pPr>
      <w:rPr>
        <w:rFonts w:ascii="Arial" w:hAnsi="Arial" w:hint="default"/>
      </w:rPr>
    </w:lvl>
    <w:lvl w:ilvl="4" w:tplc="9C1C7314" w:tentative="1">
      <w:start w:val="1"/>
      <w:numFmt w:val="bullet"/>
      <w:lvlText w:val="•"/>
      <w:lvlJc w:val="left"/>
      <w:pPr>
        <w:tabs>
          <w:tab w:val="num" w:pos="3600"/>
        </w:tabs>
        <w:ind w:left="3600" w:hanging="360"/>
      </w:pPr>
      <w:rPr>
        <w:rFonts w:ascii="Arial" w:hAnsi="Arial" w:hint="default"/>
      </w:rPr>
    </w:lvl>
    <w:lvl w:ilvl="5" w:tplc="6B5AE16C" w:tentative="1">
      <w:start w:val="1"/>
      <w:numFmt w:val="bullet"/>
      <w:lvlText w:val="•"/>
      <w:lvlJc w:val="left"/>
      <w:pPr>
        <w:tabs>
          <w:tab w:val="num" w:pos="4320"/>
        </w:tabs>
        <w:ind w:left="4320" w:hanging="360"/>
      </w:pPr>
      <w:rPr>
        <w:rFonts w:ascii="Arial" w:hAnsi="Arial" w:hint="default"/>
      </w:rPr>
    </w:lvl>
    <w:lvl w:ilvl="6" w:tplc="88882D20" w:tentative="1">
      <w:start w:val="1"/>
      <w:numFmt w:val="bullet"/>
      <w:lvlText w:val="•"/>
      <w:lvlJc w:val="left"/>
      <w:pPr>
        <w:tabs>
          <w:tab w:val="num" w:pos="5040"/>
        </w:tabs>
        <w:ind w:left="5040" w:hanging="360"/>
      </w:pPr>
      <w:rPr>
        <w:rFonts w:ascii="Arial" w:hAnsi="Arial" w:hint="default"/>
      </w:rPr>
    </w:lvl>
    <w:lvl w:ilvl="7" w:tplc="8828D67C" w:tentative="1">
      <w:start w:val="1"/>
      <w:numFmt w:val="bullet"/>
      <w:lvlText w:val="•"/>
      <w:lvlJc w:val="left"/>
      <w:pPr>
        <w:tabs>
          <w:tab w:val="num" w:pos="5760"/>
        </w:tabs>
        <w:ind w:left="5760" w:hanging="360"/>
      </w:pPr>
      <w:rPr>
        <w:rFonts w:ascii="Arial" w:hAnsi="Arial" w:hint="default"/>
      </w:rPr>
    </w:lvl>
    <w:lvl w:ilvl="8" w:tplc="FE06FAC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D2D56F0"/>
    <w:multiLevelType w:val="hybridMultilevel"/>
    <w:tmpl w:val="F2C61CAE"/>
    <w:lvl w:ilvl="0" w:tplc="C5027CFA">
      <w:start w:val="1"/>
      <w:numFmt w:val="bullet"/>
      <w:lvlText w:val="•"/>
      <w:lvlJc w:val="left"/>
      <w:pPr>
        <w:tabs>
          <w:tab w:val="num" w:pos="720"/>
        </w:tabs>
        <w:ind w:left="720" w:hanging="360"/>
      </w:pPr>
      <w:rPr>
        <w:rFonts w:ascii="Arial" w:hAnsi="Arial" w:hint="default"/>
      </w:rPr>
    </w:lvl>
    <w:lvl w:ilvl="1" w:tplc="FB9ACAE2" w:tentative="1">
      <w:start w:val="1"/>
      <w:numFmt w:val="bullet"/>
      <w:lvlText w:val="•"/>
      <w:lvlJc w:val="left"/>
      <w:pPr>
        <w:tabs>
          <w:tab w:val="num" w:pos="1440"/>
        </w:tabs>
        <w:ind w:left="1440" w:hanging="360"/>
      </w:pPr>
      <w:rPr>
        <w:rFonts w:ascii="Arial" w:hAnsi="Arial" w:hint="default"/>
      </w:rPr>
    </w:lvl>
    <w:lvl w:ilvl="2" w:tplc="F4EA77FE" w:tentative="1">
      <w:start w:val="1"/>
      <w:numFmt w:val="bullet"/>
      <w:lvlText w:val="•"/>
      <w:lvlJc w:val="left"/>
      <w:pPr>
        <w:tabs>
          <w:tab w:val="num" w:pos="2160"/>
        </w:tabs>
        <w:ind w:left="2160" w:hanging="360"/>
      </w:pPr>
      <w:rPr>
        <w:rFonts w:ascii="Arial" w:hAnsi="Arial" w:hint="default"/>
      </w:rPr>
    </w:lvl>
    <w:lvl w:ilvl="3" w:tplc="A9B06AE4" w:tentative="1">
      <w:start w:val="1"/>
      <w:numFmt w:val="bullet"/>
      <w:lvlText w:val="•"/>
      <w:lvlJc w:val="left"/>
      <w:pPr>
        <w:tabs>
          <w:tab w:val="num" w:pos="2880"/>
        </w:tabs>
        <w:ind w:left="2880" w:hanging="360"/>
      </w:pPr>
      <w:rPr>
        <w:rFonts w:ascii="Arial" w:hAnsi="Arial" w:hint="default"/>
      </w:rPr>
    </w:lvl>
    <w:lvl w:ilvl="4" w:tplc="064870D0" w:tentative="1">
      <w:start w:val="1"/>
      <w:numFmt w:val="bullet"/>
      <w:lvlText w:val="•"/>
      <w:lvlJc w:val="left"/>
      <w:pPr>
        <w:tabs>
          <w:tab w:val="num" w:pos="3600"/>
        </w:tabs>
        <w:ind w:left="3600" w:hanging="360"/>
      </w:pPr>
      <w:rPr>
        <w:rFonts w:ascii="Arial" w:hAnsi="Arial" w:hint="default"/>
      </w:rPr>
    </w:lvl>
    <w:lvl w:ilvl="5" w:tplc="708C0EF0" w:tentative="1">
      <w:start w:val="1"/>
      <w:numFmt w:val="bullet"/>
      <w:lvlText w:val="•"/>
      <w:lvlJc w:val="left"/>
      <w:pPr>
        <w:tabs>
          <w:tab w:val="num" w:pos="4320"/>
        </w:tabs>
        <w:ind w:left="4320" w:hanging="360"/>
      </w:pPr>
      <w:rPr>
        <w:rFonts w:ascii="Arial" w:hAnsi="Arial" w:hint="default"/>
      </w:rPr>
    </w:lvl>
    <w:lvl w:ilvl="6" w:tplc="6638D60E" w:tentative="1">
      <w:start w:val="1"/>
      <w:numFmt w:val="bullet"/>
      <w:lvlText w:val="•"/>
      <w:lvlJc w:val="left"/>
      <w:pPr>
        <w:tabs>
          <w:tab w:val="num" w:pos="5040"/>
        </w:tabs>
        <w:ind w:left="5040" w:hanging="360"/>
      </w:pPr>
      <w:rPr>
        <w:rFonts w:ascii="Arial" w:hAnsi="Arial" w:hint="default"/>
      </w:rPr>
    </w:lvl>
    <w:lvl w:ilvl="7" w:tplc="8314FA66" w:tentative="1">
      <w:start w:val="1"/>
      <w:numFmt w:val="bullet"/>
      <w:lvlText w:val="•"/>
      <w:lvlJc w:val="left"/>
      <w:pPr>
        <w:tabs>
          <w:tab w:val="num" w:pos="5760"/>
        </w:tabs>
        <w:ind w:left="5760" w:hanging="360"/>
      </w:pPr>
      <w:rPr>
        <w:rFonts w:ascii="Arial" w:hAnsi="Arial" w:hint="default"/>
      </w:rPr>
    </w:lvl>
    <w:lvl w:ilvl="8" w:tplc="E57C591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DC464A4"/>
    <w:multiLevelType w:val="hybridMultilevel"/>
    <w:tmpl w:val="6E065D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FF4728F"/>
    <w:multiLevelType w:val="hybridMultilevel"/>
    <w:tmpl w:val="6E7E53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C402C4"/>
    <w:multiLevelType w:val="hybridMultilevel"/>
    <w:tmpl w:val="73CE3AEA"/>
    <w:lvl w:ilvl="0" w:tplc="9768D6EC">
      <w:start w:val="1"/>
      <w:numFmt w:val="bullet"/>
      <w:lvlText w:val="•"/>
      <w:lvlJc w:val="left"/>
      <w:pPr>
        <w:tabs>
          <w:tab w:val="num" w:pos="720"/>
        </w:tabs>
        <w:ind w:left="720" w:hanging="360"/>
      </w:pPr>
      <w:rPr>
        <w:rFonts w:ascii="Times New Roman" w:hAnsi="Times New Roman" w:hint="default"/>
      </w:rPr>
    </w:lvl>
    <w:lvl w:ilvl="1" w:tplc="9A5E87F8" w:tentative="1">
      <w:start w:val="1"/>
      <w:numFmt w:val="bullet"/>
      <w:lvlText w:val="•"/>
      <w:lvlJc w:val="left"/>
      <w:pPr>
        <w:tabs>
          <w:tab w:val="num" w:pos="1440"/>
        </w:tabs>
        <w:ind w:left="1440" w:hanging="360"/>
      </w:pPr>
      <w:rPr>
        <w:rFonts w:ascii="Times New Roman" w:hAnsi="Times New Roman" w:hint="default"/>
      </w:rPr>
    </w:lvl>
    <w:lvl w:ilvl="2" w:tplc="BCD6E332" w:tentative="1">
      <w:start w:val="1"/>
      <w:numFmt w:val="bullet"/>
      <w:lvlText w:val="•"/>
      <w:lvlJc w:val="left"/>
      <w:pPr>
        <w:tabs>
          <w:tab w:val="num" w:pos="2160"/>
        </w:tabs>
        <w:ind w:left="2160" w:hanging="360"/>
      </w:pPr>
      <w:rPr>
        <w:rFonts w:ascii="Times New Roman" w:hAnsi="Times New Roman" w:hint="default"/>
      </w:rPr>
    </w:lvl>
    <w:lvl w:ilvl="3" w:tplc="A24CE6D4" w:tentative="1">
      <w:start w:val="1"/>
      <w:numFmt w:val="bullet"/>
      <w:lvlText w:val="•"/>
      <w:lvlJc w:val="left"/>
      <w:pPr>
        <w:tabs>
          <w:tab w:val="num" w:pos="2880"/>
        </w:tabs>
        <w:ind w:left="2880" w:hanging="360"/>
      </w:pPr>
      <w:rPr>
        <w:rFonts w:ascii="Times New Roman" w:hAnsi="Times New Roman" w:hint="default"/>
      </w:rPr>
    </w:lvl>
    <w:lvl w:ilvl="4" w:tplc="19A8B710" w:tentative="1">
      <w:start w:val="1"/>
      <w:numFmt w:val="bullet"/>
      <w:lvlText w:val="•"/>
      <w:lvlJc w:val="left"/>
      <w:pPr>
        <w:tabs>
          <w:tab w:val="num" w:pos="3600"/>
        </w:tabs>
        <w:ind w:left="3600" w:hanging="360"/>
      </w:pPr>
      <w:rPr>
        <w:rFonts w:ascii="Times New Roman" w:hAnsi="Times New Roman" w:hint="default"/>
      </w:rPr>
    </w:lvl>
    <w:lvl w:ilvl="5" w:tplc="71B24A2A" w:tentative="1">
      <w:start w:val="1"/>
      <w:numFmt w:val="bullet"/>
      <w:lvlText w:val="•"/>
      <w:lvlJc w:val="left"/>
      <w:pPr>
        <w:tabs>
          <w:tab w:val="num" w:pos="4320"/>
        </w:tabs>
        <w:ind w:left="4320" w:hanging="360"/>
      </w:pPr>
      <w:rPr>
        <w:rFonts w:ascii="Times New Roman" w:hAnsi="Times New Roman" w:hint="default"/>
      </w:rPr>
    </w:lvl>
    <w:lvl w:ilvl="6" w:tplc="945AD822" w:tentative="1">
      <w:start w:val="1"/>
      <w:numFmt w:val="bullet"/>
      <w:lvlText w:val="•"/>
      <w:lvlJc w:val="left"/>
      <w:pPr>
        <w:tabs>
          <w:tab w:val="num" w:pos="5040"/>
        </w:tabs>
        <w:ind w:left="5040" w:hanging="360"/>
      </w:pPr>
      <w:rPr>
        <w:rFonts w:ascii="Times New Roman" w:hAnsi="Times New Roman" w:hint="default"/>
      </w:rPr>
    </w:lvl>
    <w:lvl w:ilvl="7" w:tplc="3FC84810" w:tentative="1">
      <w:start w:val="1"/>
      <w:numFmt w:val="bullet"/>
      <w:lvlText w:val="•"/>
      <w:lvlJc w:val="left"/>
      <w:pPr>
        <w:tabs>
          <w:tab w:val="num" w:pos="5760"/>
        </w:tabs>
        <w:ind w:left="5760" w:hanging="360"/>
      </w:pPr>
      <w:rPr>
        <w:rFonts w:ascii="Times New Roman" w:hAnsi="Times New Roman" w:hint="default"/>
      </w:rPr>
    </w:lvl>
    <w:lvl w:ilvl="8" w:tplc="DBA84D1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84F68D3"/>
    <w:multiLevelType w:val="hybridMultilevel"/>
    <w:tmpl w:val="543E47E0"/>
    <w:lvl w:ilvl="0" w:tplc="CA34B8A4">
      <w:start w:val="1"/>
      <w:numFmt w:val="bullet"/>
      <w:lvlText w:val="•"/>
      <w:lvlJc w:val="left"/>
      <w:pPr>
        <w:tabs>
          <w:tab w:val="num" w:pos="720"/>
        </w:tabs>
        <w:ind w:left="720" w:hanging="360"/>
      </w:pPr>
      <w:rPr>
        <w:rFonts w:ascii="Arial" w:hAnsi="Arial" w:hint="default"/>
      </w:rPr>
    </w:lvl>
    <w:lvl w:ilvl="1" w:tplc="0DF61686" w:tentative="1">
      <w:start w:val="1"/>
      <w:numFmt w:val="bullet"/>
      <w:lvlText w:val="•"/>
      <w:lvlJc w:val="left"/>
      <w:pPr>
        <w:tabs>
          <w:tab w:val="num" w:pos="1440"/>
        </w:tabs>
        <w:ind w:left="1440" w:hanging="360"/>
      </w:pPr>
      <w:rPr>
        <w:rFonts w:ascii="Arial" w:hAnsi="Arial" w:hint="default"/>
      </w:rPr>
    </w:lvl>
    <w:lvl w:ilvl="2" w:tplc="7AC8EC6A" w:tentative="1">
      <w:start w:val="1"/>
      <w:numFmt w:val="bullet"/>
      <w:lvlText w:val="•"/>
      <w:lvlJc w:val="left"/>
      <w:pPr>
        <w:tabs>
          <w:tab w:val="num" w:pos="2160"/>
        </w:tabs>
        <w:ind w:left="2160" w:hanging="360"/>
      </w:pPr>
      <w:rPr>
        <w:rFonts w:ascii="Arial" w:hAnsi="Arial" w:hint="default"/>
      </w:rPr>
    </w:lvl>
    <w:lvl w:ilvl="3" w:tplc="4D204C24" w:tentative="1">
      <w:start w:val="1"/>
      <w:numFmt w:val="bullet"/>
      <w:lvlText w:val="•"/>
      <w:lvlJc w:val="left"/>
      <w:pPr>
        <w:tabs>
          <w:tab w:val="num" w:pos="2880"/>
        </w:tabs>
        <w:ind w:left="2880" w:hanging="360"/>
      </w:pPr>
      <w:rPr>
        <w:rFonts w:ascii="Arial" w:hAnsi="Arial" w:hint="default"/>
      </w:rPr>
    </w:lvl>
    <w:lvl w:ilvl="4" w:tplc="89DE9864" w:tentative="1">
      <w:start w:val="1"/>
      <w:numFmt w:val="bullet"/>
      <w:lvlText w:val="•"/>
      <w:lvlJc w:val="left"/>
      <w:pPr>
        <w:tabs>
          <w:tab w:val="num" w:pos="3600"/>
        </w:tabs>
        <w:ind w:left="3600" w:hanging="360"/>
      </w:pPr>
      <w:rPr>
        <w:rFonts w:ascii="Arial" w:hAnsi="Arial" w:hint="default"/>
      </w:rPr>
    </w:lvl>
    <w:lvl w:ilvl="5" w:tplc="CEE0E726" w:tentative="1">
      <w:start w:val="1"/>
      <w:numFmt w:val="bullet"/>
      <w:lvlText w:val="•"/>
      <w:lvlJc w:val="left"/>
      <w:pPr>
        <w:tabs>
          <w:tab w:val="num" w:pos="4320"/>
        </w:tabs>
        <w:ind w:left="4320" w:hanging="360"/>
      </w:pPr>
      <w:rPr>
        <w:rFonts w:ascii="Arial" w:hAnsi="Arial" w:hint="default"/>
      </w:rPr>
    </w:lvl>
    <w:lvl w:ilvl="6" w:tplc="2FA2D44E" w:tentative="1">
      <w:start w:val="1"/>
      <w:numFmt w:val="bullet"/>
      <w:lvlText w:val="•"/>
      <w:lvlJc w:val="left"/>
      <w:pPr>
        <w:tabs>
          <w:tab w:val="num" w:pos="5040"/>
        </w:tabs>
        <w:ind w:left="5040" w:hanging="360"/>
      </w:pPr>
      <w:rPr>
        <w:rFonts w:ascii="Arial" w:hAnsi="Arial" w:hint="default"/>
      </w:rPr>
    </w:lvl>
    <w:lvl w:ilvl="7" w:tplc="52F4B94C" w:tentative="1">
      <w:start w:val="1"/>
      <w:numFmt w:val="bullet"/>
      <w:lvlText w:val="•"/>
      <w:lvlJc w:val="left"/>
      <w:pPr>
        <w:tabs>
          <w:tab w:val="num" w:pos="5760"/>
        </w:tabs>
        <w:ind w:left="5760" w:hanging="360"/>
      </w:pPr>
      <w:rPr>
        <w:rFonts w:ascii="Arial" w:hAnsi="Arial" w:hint="default"/>
      </w:rPr>
    </w:lvl>
    <w:lvl w:ilvl="8" w:tplc="185E55E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945566E"/>
    <w:multiLevelType w:val="hybridMultilevel"/>
    <w:tmpl w:val="16841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A6F669D"/>
    <w:multiLevelType w:val="hybridMultilevel"/>
    <w:tmpl w:val="BDC4AC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C6659C5"/>
    <w:multiLevelType w:val="hybridMultilevel"/>
    <w:tmpl w:val="28BABB78"/>
    <w:lvl w:ilvl="0" w:tplc="8AD20298">
      <w:start w:val="1"/>
      <w:numFmt w:val="bullet"/>
      <w:lvlText w:val="•"/>
      <w:lvlJc w:val="left"/>
      <w:pPr>
        <w:tabs>
          <w:tab w:val="num" w:pos="720"/>
        </w:tabs>
        <w:ind w:left="720" w:hanging="360"/>
      </w:pPr>
      <w:rPr>
        <w:rFonts w:ascii="Arial" w:hAnsi="Arial" w:hint="default"/>
      </w:rPr>
    </w:lvl>
    <w:lvl w:ilvl="1" w:tplc="BC28EABC" w:tentative="1">
      <w:start w:val="1"/>
      <w:numFmt w:val="bullet"/>
      <w:lvlText w:val="•"/>
      <w:lvlJc w:val="left"/>
      <w:pPr>
        <w:tabs>
          <w:tab w:val="num" w:pos="1440"/>
        </w:tabs>
        <w:ind w:left="1440" w:hanging="360"/>
      </w:pPr>
      <w:rPr>
        <w:rFonts w:ascii="Arial" w:hAnsi="Arial" w:hint="default"/>
      </w:rPr>
    </w:lvl>
    <w:lvl w:ilvl="2" w:tplc="B7A0F1A4" w:tentative="1">
      <w:start w:val="1"/>
      <w:numFmt w:val="bullet"/>
      <w:lvlText w:val="•"/>
      <w:lvlJc w:val="left"/>
      <w:pPr>
        <w:tabs>
          <w:tab w:val="num" w:pos="2160"/>
        </w:tabs>
        <w:ind w:left="2160" w:hanging="360"/>
      </w:pPr>
      <w:rPr>
        <w:rFonts w:ascii="Arial" w:hAnsi="Arial" w:hint="default"/>
      </w:rPr>
    </w:lvl>
    <w:lvl w:ilvl="3" w:tplc="E692F054" w:tentative="1">
      <w:start w:val="1"/>
      <w:numFmt w:val="bullet"/>
      <w:lvlText w:val="•"/>
      <w:lvlJc w:val="left"/>
      <w:pPr>
        <w:tabs>
          <w:tab w:val="num" w:pos="2880"/>
        </w:tabs>
        <w:ind w:left="2880" w:hanging="360"/>
      </w:pPr>
      <w:rPr>
        <w:rFonts w:ascii="Arial" w:hAnsi="Arial" w:hint="default"/>
      </w:rPr>
    </w:lvl>
    <w:lvl w:ilvl="4" w:tplc="56021700" w:tentative="1">
      <w:start w:val="1"/>
      <w:numFmt w:val="bullet"/>
      <w:lvlText w:val="•"/>
      <w:lvlJc w:val="left"/>
      <w:pPr>
        <w:tabs>
          <w:tab w:val="num" w:pos="3600"/>
        </w:tabs>
        <w:ind w:left="3600" w:hanging="360"/>
      </w:pPr>
      <w:rPr>
        <w:rFonts w:ascii="Arial" w:hAnsi="Arial" w:hint="default"/>
      </w:rPr>
    </w:lvl>
    <w:lvl w:ilvl="5" w:tplc="D1400292" w:tentative="1">
      <w:start w:val="1"/>
      <w:numFmt w:val="bullet"/>
      <w:lvlText w:val="•"/>
      <w:lvlJc w:val="left"/>
      <w:pPr>
        <w:tabs>
          <w:tab w:val="num" w:pos="4320"/>
        </w:tabs>
        <w:ind w:left="4320" w:hanging="360"/>
      </w:pPr>
      <w:rPr>
        <w:rFonts w:ascii="Arial" w:hAnsi="Arial" w:hint="default"/>
      </w:rPr>
    </w:lvl>
    <w:lvl w:ilvl="6" w:tplc="1B38BD7E" w:tentative="1">
      <w:start w:val="1"/>
      <w:numFmt w:val="bullet"/>
      <w:lvlText w:val="•"/>
      <w:lvlJc w:val="left"/>
      <w:pPr>
        <w:tabs>
          <w:tab w:val="num" w:pos="5040"/>
        </w:tabs>
        <w:ind w:left="5040" w:hanging="360"/>
      </w:pPr>
      <w:rPr>
        <w:rFonts w:ascii="Arial" w:hAnsi="Arial" w:hint="default"/>
      </w:rPr>
    </w:lvl>
    <w:lvl w:ilvl="7" w:tplc="4406F2CA" w:tentative="1">
      <w:start w:val="1"/>
      <w:numFmt w:val="bullet"/>
      <w:lvlText w:val="•"/>
      <w:lvlJc w:val="left"/>
      <w:pPr>
        <w:tabs>
          <w:tab w:val="num" w:pos="5760"/>
        </w:tabs>
        <w:ind w:left="5760" w:hanging="360"/>
      </w:pPr>
      <w:rPr>
        <w:rFonts w:ascii="Arial" w:hAnsi="Arial" w:hint="default"/>
      </w:rPr>
    </w:lvl>
    <w:lvl w:ilvl="8" w:tplc="D7D24B6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FF976E7"/>
    <w:multiLevelType w:val="hybridMultilevel"/>
    <w:tmpl w:val="B5DADE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D56EC5"/>
    <w:multiLevelType w:val="hybridMultilevel"/>
    <w:tmpl w:val="76C4B450"/>
    <w:lvl w:ilvl="0" w:tplc="F3D60388">
      <w:start w:val="1"/>
      <w:numFmt w:val="bullet"/>
      <w:lvlText w:val="•"/>
      <w:lvlJc w:val="left"/>
      <w:pPr>
        <w:tabs>
          <w:tab w:val="num" w:pos="720"/>
        </w:tabs>
        <w:ind w:left="720" w:hanging="360"/>
      </w:pPr>
      <w:rPr>
        <w:rFonts w:ascii="Times New Roman" w:hAnsi="Times New Roman" w:hint="default"/>
      </w:rPr>
    </w:lvl>
    <w:lvl w:ilvl="1" w:tplc="F0349DDC" w:tentative="1">
      <w:start w:val="1"/>
      <w:numFmt w:val="bullet"/>
      <w:lvlText w:val="•"/>
      <w:lvlJc w:val="left"/>
      <w:pPr>
        <w:tabs>
          <w:tab w:val="num" w:pos="1440"/>
        </w:tabs>
        <w:ind w:left="1440" w:hanging="360"/>
      </w:pPr>
      <w:rPr>
        <w:rFonts w:ascii="Times New Roman" w:hAnsi="Times New Roman" w:hint="default"/>
      </w:rPr>
    </w:lvl>
    <w:lvl w:ilvl="2" w:tplc="AB90465E" w:tentative="1">
      <w:start w:val="1"/>
      <w:numFmt w:val="bullet"/>
      <w:lvlText w:val="•"/>
      <w:lvlJc w:val="left"/>
      <w:pPr>
        <w:tabs>
          <w:tab w:val="num" w:pos="2160"/>
        </w:tabs>
        <w:ind w:left="2160" w:hanging="360"/>
      </w:pPr>
      <w:rPr>
        <w:rFonts w:ascii="Times New Roman" w:hAnsi="Times New Roman" w:hint="default"/>
      </w:rPr>
    </w:lvl>
    <w:lvl w:ilvl="3" w:tplc="D512A8EE" w:tentative="1">
      <w:start w:val="1"/>
      <w:numFmt w:val="bullet"/>
      <w:lvlText w:val="•"/>
      <w:lvlJc w:val="left"/>
      <w:pPr>
        <w:tabs>
          <w:tab w:val="num" w:pos="2880"/>
        </w:tabs>
        <w:ind w:left="2880" w:hanging="360"/>
      </w:pPr>
      <w:rPr>
        <w:rFonts w:ascii="Times New Roman" w:hAnsi="Times New Roman" w:hint="default"/>
      </w:rPr>
    </w:lvl>
    <w:lvl w:ilvl="4" w:tplc="5238BC5E" w:tentative="1">
      <w:start w:val="1"/>
      <w:numFmt w:val="bullet"/>
      <w:lvlText w:val="•"/>
      <w:lvlJc w:val="left"/>
      <w:pPr>
        <w:tabs>
          <w:tab w:val="num" w:pos="3600"/>
        </w:tabs>
        <w:ind w:left="3600" w:hanging="360"/>
      </w:pPr>
      <w:rPr>
        <w:rFonts w:ascii="Times New Roman" w:hAnsi="Times New Roman" w:hint="default"/>
      </w:rPr>
    </w:lvl>
    <w:lvl w:ilvl="5" w:tplc="FA008990" w:tentative="1">
      <w:start w:val="1"/>
      <w:numFmt w:val="bullet"/>
      <w:lvlText w:val="•"/>
      <w:lvlJc w:val="left"/>
      <w:pPr>
        <w:tabs>
          <w:tab w:val="num" w:pos="4320"/>
        </w:tabs>
        <w:ind w:left="4320" w:hanging="360"/>
      </w:pPr>
      <w:rPr>
        <w:rFonts w:ascii="Times New Roman" w:hAnsi="Times New Roman" w:hint="default"/>
      </w:rPr>
    </w:lvl>
    <w:lvl w:ilvl="6" w:tplc="CC903E2A" w:tentative="1">
      <w:start w:val="1"/>
      <w:numFmt w:val="bullet"/>
      <w:lvlText w:val="•"/>
      <w:lvlJc w:val="left"/>
      <w:pPr>
        <w:tabs>
          <w:tab w:val="num" w:pos="5040"/>
        </w:tabs>
        <w:ind w:left="5040" w:hanging="360"/>
      </w:pPr>
      <w:rPr>
        <w:rFonts w:ascii="Times New Roman" w:hAnsi="Times New Roman" w:hint="default"/>
      </w:rPr>
    </w:lvl>
    <w:lvl w:ilvl="7" w:tplc="42B22B4A" w:tentative="1">
      <w:start w:val="1"/>
      <w:numFmt w:val="bullet"/>
      <w:lvlText w:val="•"/>
      <w:lvlJc w:val="left"/>
      <w:pPr>
        <w:tabs>
          <w:tab w:val="num" w:pos="5760"/>
        </w:tabs>
        <w:ind w:left="5760" w:hanging="360"/>
      </w:pPr>
      <w:rPr>
        <w:rFonts w:ascii="Times New Roman" w:hAnsi="Times New Roman" w:hint="default"/>
      </w:rPr>
    </w:lvl>
    <w:lvl w:ilvl="8" w:tplc="4520395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5F87DB9"/>
    <w:multiLevelType w:val="hybridMultilevel"/>
    <w:tmpl w:val="0BB8DFDE"/>
    <w:lvl w:ilvl="0" w:tplc="D2300ECE">
      <w:start w:val="1"/>
      <w:numFmt w:val="bullet"/>
      <w:lvlText w:val=""/>
      <w:lvlJc w:val="left"/>
      <w:pPr>
        <w:tabs>
          <w:tab w:val="num" w:pos="720"/>
        </w:tabs>
        <w:ind w:left="720" w:hanging="360"/>
      </w:pPr>
      <w:rPr>
        <w:rFonts w:ascii="Wingdings" w:hAnsi="Wingdings" w:hint="default"/>
      </w:rPr>
    </w:lvl>
    <w:lvl w:ilvl="1" w:tplc="314EDCAA" w:tentative="1">
      <w:start w:val="1"/>
      <w:numFmt w:val="bullet"/>
      <w:lvlText w:val=""/>
      <w:lvlJc w:val="left"/>
      <w:pPr>
        <w:tabs>
          <w:tab w:val="num" w:pos="1440"/>
        </w:tabs>
        <w:ind w:left="1440" w:hanging="360"/>
      </w:pPr>
      <w:rPr>
        <w:rFonts w:ascii="Wingdings" w:hAnsi="Wingdings" w:hint="default"/>
      </w:rPr>
    </w:lvl>
    <w:lvl w:ilvl="2" w:tplc="1876C1FC" w:tentative="1">
      <w:start w:val="1"/>
      <w:numFmt w:val="bullet"/>
      <w:lvlText w:val=""/>
      <w:lvlJc w:val="left"/>
      <w:pPr>
        <w:tabs>
          <w:tab w:val="num" w:pos="2160"/>
        </w:tabs>
        <w:ind w:left="2160" w:hanging="360"/>
      </w:pPr>
      <w:rPr>
        <w:rFonts w:ascii="Wingdings" w:hAnsi="Wingdings" w:hint="default"/>
      </w:rPr>
    </w:lvl>
    <w:lvl w:ilvl="3" w:tplc="76FC322A" w:tentative="1">
      <w:start w:val="1"/>
      <w:numFmt w:val="bullet"/>
      <w:lvlText w:val=""/>
      <w:lvlJc w:val="left"/>
      <w:pPr>
        <w:tabs>
          <w:tab w:val="num" w:pos="2880"/>
        </w:tabs>
        <w:ind w:left="2880" w:hanging="360"/>
      </w:pPr>
      <w:rPr>
        <w:rFonts w:ascii="Wingdings" w:hAnsi="Wingdings" w:hint="default"/>
      </w:rPr>
    </w:lvl>
    <w:lvl w:ilvl="4" w:tplc="CE22A6C6" w:tentative="1">
      <w:start w:val="1"/>
      <w:numFmt w:val="bullet"/>
      <w:lvlText w:val=""/>
      <w:lvlJc w:val="left"/>
      <w:pPr>
        <w:tabs>
          <w:tab w:val="num" w:pos="3600"/>
        </w:tabs>
        <w:ind w:left="3600" w:hanging="360"/>
      </w:pPr>
      <w:rPr>
        <w:rFonts w:ascii="Wingdings" w:hAnsi="Wingdings" w:hint="default"/>
      </w:rPr>
    </w:lvl>
    <w:lvl w:ilvl="5" w:tplc="8854983E" w:tentative="1">
      <w:start w:val="1"/>
      <w:numFmt w:val="bullet"/>
      <w:lvlText w:val=""/>
      <w:lvlJc w:val="left"/>
      <w:pPr>
        <w:tabs>
          <w:tab w:val="num" w:pos="4320"/>
        </w:tabs>
        <w:ind w:left="4320" w:hanging="360"/>
      </w:pPr>
      <w:rPr>
        <w:rFonts w:ascii="Wingdings" w:hAnsi="Wingdings" w:hint="default"/>
      </w:rPr>
    </w:lvl>
    <w:lvl w:ilvl="6" w:tplc="F5D0B698" w:tentative="1">
      <w:start w:val="1"/>
      <w:numFmt w:val="bullet"/>
      <w:lvlText w:val=""/>
      <w:lvlJc w:val="left"/>
      <w:pPr>
        <w:tabs>
          <w:tab w:val="num" w:pos="5040"/>
        </w:tabs>
        <w:ind w:left="5040" w:hanging="360"/>
      </w:pPr>
      <w:rPr>
        <w:rFonts w:ascii="Wingdings" w:hAnsi="Wingdings" w:hint="default"/>
      </w:rPr>
    </w:lvl>
    <w:lvl w:ilvl="7" w:tplc="700CF2DA" w:tentative="1">
      <w:start w:val="1"/>
      <w:numFmt w:val="bullet"/>
      <w:lvlText w:val=""/>
      <w:lvlJc w:val="left"/>
      <w:pPr>
        <w:tabs>
          <w:tab w:val="num" w:pos="5760"/>
        </w:tabs>
        <w:ind w:left="5760" w:hanging="360"/>
      </w:pPr>
      <w:rPr>
        <w:rFonts w:ascii="Wingdings" w:hAnsi="Wingdings" w:hint="default"/>
      </w:rPr>
    </w:lvl>
    <w:lvl w:ilvl="8" w:tplc="512C67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B756FC"/>
    <w:multiLevelType w:val="hybridMultilevel"/>
    <w:tmpl w:val="A512133E"/>
    <w:lvl w:ilvl="0" w:tplc="7CA062BC">
      <w:start w:val="1"/>
      <w:numFmt w:val="bullet"/>
      <w:lvlText w:val="•"/>
      <w:lvlJc w:val="left"/>
      <w:pPr>
        <w:tabs>
          <w:tab w:val="num" w:pos="720"/>
        </w:tabs>
        <w:ind w:left="720" w:hanging="360"/>
      </w:pPr>
      <w:rPr>
        <w:rFonts w:ascii="Arial" w:hAnsi="Arial" w:hint="default"/>
      </w:rPr>
    </w:lvl>
    <w:lvl w:ilvl="1" w:tplc="246205C8" w:tentative="1">
      <w:start w:val="1"/>
      <w:numFmt w:val="bullet"/>
      <w:lvlText w:val="•"/>
      <w:lvlJc w:val="left"/>
      <w:pPr>
        <w:tabs>
          <w:tab w:val="num" w:pos="1440"/>
        </w:tabs>
        <w:ind w:left="1440" w:hanging="360"/>
      </w:pPr>
      <w:rPr>
        <w:rFonts w:ascii="Arial" w:hAnsi="Arial" w:hint="default"/>
      </w:rPr>
    </w:lvl>
    <w:lvl w:ilvl="2" w:tplc="353CA676" w:tentative="1">
      <w:start w:val="1"/>
      <w:numFmt w:val="bullet"/>
      <w:lvlText w:val="•"/>
      <w:lvlJc w:val="left"/>
      <w:pPr>
        <w:tabs>
          <w:tab w:val="num" w:pos="2160"/>
        </w:tabs>
        <w:ind w:left="2160" w:hanging="360"/>
      </w:pPr>
      <w:rPr>
        <w:rFonts w:ascii="Arial" w:hAnsi="Arial" w:hint="default"/>
      </w:rPr>
    </w:lvl>
    <w:lvl w:ilvl="3" w:tplc="711A72A0" w:tentative="1">
      <w:start w:val="1"/>
      <w:numFmt w:val="bullet"/>
      <w:lvlText w:val="•"/>
      <w:lvlJc w:val="left"/>
      <w:pPr>
        <w:tabs>
          <w:tab w:val="num" w:pos="2880"/>
        </w:tabs>
        <w:ind w:left="2880" w:hanging="360"/>
      </w:pPr>
      <w:rPr>
        <w:rFonts w:ascii="Arial" w:hAnsi="Arial" w:hint="default"/>
      </w:rPr>
    </w:lvl>
    <w:lvl w:ilvl="4" w:tplc="F8A0D646" w:tentative="1">
      <w:start w:val="1"/>
      <w:numFmt w:val="bullet"/>
      <w:lvlText w:val="•"/>
      <w:lvlJc w:val="left"/>
      <w:pPr>
        <w:tabs>
          <w:tab w:val="num" w:pos="3600"/>
        </w:tabs>
        <w:ind w:left="3600" w:hanging="360"/>
      </w:pPr>
      <w:rPr>
        <w:rFonts w:ascii="Arial" w:hAnsi="Arial" w:hint="default"/>
      </w:rPr>
    </w:lvl>
    <w:lvl w:ilvl="5" w:tplc="C538AC9A" w:tentative="1">
      <w:start w:val="1"/>
      <w:numFmt w:val="bullet"/>
      <w:lvlText w:val="•"/>
      <w:lvlJc w:val="left"/>
      <w:pPr>
        <w:tabs>
          <w:tab w:val="num" w:pos="4320"/>
        </w:tabs>
        <w:ind w:left="4320" w:hanging="360"/>
      </w:pPr>
      <w:rPr>
        <w:rFonts w:ascii="Arial" w:hAnsi="Arial" w:hint="default"/>
      </w:rPr>
    </w:lvl>
    <w:lvl w:ilvl="6" w:tplc="2D4AFD1C" w:tentative="1">
      <w:start w:val="1"/>
      <w:numFmt w:val="bullet"/>
      <w:lvlText w:val="•"/>
      <w:lvlJc w:val="left"/>
      <w:pPr>
        <w:tabs>
          <w:tab w:val="num" w:pos="5040"/>
        </w:tabs>
        <w:ind w:left="5040" w:hanging="360"/>
      </w:pPr>
      <w:rPr>
        <w:rFonts w:ascii="Arial" w:hAnsi="Arial" w:hint="default"/>
      </w:rPr>
    </w:lvl>
    <w:lvl w:ilvl="7" w:tplc="B1267A6E" w:tentative="1">
      <w:start w:val="1"/>
      <w:numFmt w:val="bullet"/>
      <w:lvlText w:val="•"/>
      <w:lvlJc w:val="left"/>
      <w:pPr>
        <w:tabs>
          <w:tab w:val="num" w:pos="5760"/>
        </w:tabs>
        <w:ind w:left="5760" w:hanging="360"/>
      </w:pPr>
      <w:rPr>
        <w:rFonts w:ascii="Arial" w:hAnsi="Arial" w:hint="default"/>
      </w:rPr>
    </w:lvl>
    <w:lvl w:ilvl="8" w:tplc="517EBD8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ADC7541"/>
    <w:multiLevelType w:val="hybridMultilevel"/>
    <w:tmpl w:val="3F667800"/>
    <w:lvl w:ilvl="0" w:tplc="0C09000F">
      <w:start w:val="1"/>
      <w:numFmt w:val="decimal"/>
      <w:lvlText w:val="%1."/>
      <w:lvlJc w:val="left"/>
      <w:pPr>
        <w:tabs>
          <w:tab w:val="num" w:pos="720"/>
        </w:tabs>
        <w:ind w:left="720" w:hanging="360"/>
      </w:pPr>
      <w:rPr>
        <w:rFonts w:hint="default"/>
      </w:rPr>
    </w:lvl>
    <w:lvl w:ilvl="1" w:tplc="314EDCAA" w:tentative="1">
      <w:start w:val="1"/>
      <w:numFmt w:val="bullet"/>
      <w:lvlText w:val=""/>
      <w:lvlJc w:val="left"/>
      <w:pPr>
        <w:tabs>
          <w:tab w:val="num" w:pos="1440"/>
        </w:tabs>
        <w:ind w:left="1440" w:hanging="360"/>
      </w:pPr>
      <w:rPr>
        <w:rFonts w:ascii="Wingdings" w:hAnsi="Wingdings" w:hint="default"/>
      </w:rPr>
    </w:lvl>
    <w:lvl w:ilvl="2" w:tplc="1876C1FC" w:tentative="1">
      <w:start w:val="1"/>
      <w:numFmt w:val="bullet"/>
      <w:lvlText w:val=""/>
      <w:lvlJc w:val="left"/>
      <w:pPr>
        <w:tabs>
          <w:tab w:val="num" w:pos="2160"/>
        </w:tabs>
        <w:ind w:left="2160" w:hanging="360"/>
      </w:pPr>
      <w:rPr>
        <w:rFonts w:ascii="Wingdings" w:hAnsi="Wingdings" w:hint="default"/>
      </w:rPr>
    </w:lvl>
    <w:lvl w:ilvl="3" w:tplc="76FC322A" w:tentative="1">
      <w:start w:val="1"/>
      <w:numFmt w:val="bullet"/>
      <w:lvlText w:val=""/>
      <w:lvlJc w:val="left"/>
      <w:pPr>
        <w:tabs>
          <w:tab w:val="num" w:pos="2880"/>
        </w:tabs>
        <w:ind w:left="2880" w:hanging="360"/>
      </w:pPr>
      <w:rPr>
        <w:rFonts w:ascii="Wingdings" w:hAnsi="Wingdings" w:hint="default"/>
      </w:rPr>
    </w:lvl>
    <w:lvl w:ilvl="4" w:tplc="CE22A6C6" w:tentative="1">
      <w:start w:val="1"/>
      <w:numFmt w:val="bullet"/>
      <w:lvlText w:val=""/>
      <w:lvlJc w:val="left"/>
      <w:pPr>
        <w:tabs>
          <w:tab w:val="num" w:pos="3600"/>
        </w:tabs>
        <w:ind w:left="3600" w:hanging="360"/>
      </w:pPr>
      <w:rPr>
        <w:rFonts w:ascii="Wingdings" w:hAnsi="Wingdings" w:hint="default"/>
      </w:rPr>
    </w:lvl>
    <w:lvl w:ilvl="5" w:tplc="8854983E" w:tentative="1">
      <w:start w:val="1"/>
      <w:numFmt w:val="bullet"/>
      <w:lvlText w:val=""/>
      <w:lvlJc w:val="left"/>
      <w:pPr>
        <w:tabs>
          <w:tab w:val="num" w:pos="4320"/>
        </w:tabs>
        <w:ind w:left="4320" w:hanging="360"/>
      </w:pPr>
      <w:rPr>
        <w:rFonts w:ascii="Wingdings" w:hAnsi="Wingdings" w:hint="default"/>
      </w:rPr>
    </w:lvl>
    <w:lvl w:ilvl="6" w:tplc="F5D0B698" w:tentative="1">
      <w:start w:val="1"/>
      <w:numFmt w:val="bullet"/>
      <w:lvlText w:val=""/>
      <w:lvlJc w:val="left"/>
      <w:pPr>
        <w:tabs>
          <w:tab w:val="num" w:pos="5040"/>
        </w:tabs>
        <w:ind w:left="5040" w:hanging="360"/>
      </w:pPr>
      <w:rPr>
        <w:rFonts w:ascii="Wingdings" w:hAnsi="Wingdings" w:hint="default"/>
      </w:rPr>
    </w:lvl>
    <w:lvl w:ilvl="7" w:tplc="700CF2DA" w:tentative="1">
      <w:start w:val="1"/>
      <w:numFmt w:val="bullet"/>
      <w:lvlText w:val=""/>
      <w:lvlJc w:val="left"/>
      <w:pPr>
        <w:tabs>
          <w:tab w:val="num" w:pos="5760"/>
        </w:tabs>
        <w:ind w:left="5760" w:hanging="360"/>
      </w:pPr>
      <w:rPr>
        <w:rFonts w:ascii="Wingdings" w:hAnsi="Wingdings" w:hint="default"/>
      </w:rPr>
    </w:lvl>
    <w:lvl w:ilvl="8" w:tplc="512C67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7159F2"/>
    <w:multiLevelType w:val="hybridMultilevel"/>
    <w:tmpl w:val="A314BB64"/>
    <w:lvl w:ilvl="0" w:tplc="F7AC1B9A">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C3743F8"/>
    <w:multiLevelType w:val="hybridMultilevel"/>
    <w:tmpl w:val="29946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643309B"/>
    <w:multiLevelType w:val="hybridMultilevel"/>
    <w:tmpl w:val="F1DE72EA"/>
    <w:lvl w:ilvl="0" w:tplc="F5124824">
      <w:start w:val="1"/>
      <w:numFmt w:val="bullet"/>
      <w:lvlText w:val="•"/>
      <w:lvlJc w:val="left"/>
      <w:pPr>
        <w:tabs>
          <w:tab w:val="num" w:pos="720"/>
        </w:tabs>
        <w:ind w:left="720" w:hanging="360"/>
      </w:pPr>
      <w:rPr>
        <w:rFonts w:ascii="Arial" w:hAnsi="Arial" w:hint="default"/>
      </w:rPr>
    </w:lvl>
    <w:lvl w:ilvl="1" w:tplc="EDA8D3DA" w:tentative="1">
      <w:start w:val="1"/>
      <w:numFmt w:val="bullet"/>
      <w:lvlText w:val="•"/>
      <w:lvlJc w:val="left"/>
      <w:pPr>
        <w:tabs>
          <w:tab w:val="num" w:pos="1440"/>
        </w:tabs>
        <w:ind w:left="1440" w:hanging="360"/>
      </w:pPr>
      <w:rPr>
        <w:rFonts w:ascii="Arial" w:hAnsi="Arial" w:hint="default"/>
      </w:rPr>
    </w:lvl>
    <w:lvl w:ilvl="2" w:tplc="F3EC41C8" w:tentative="1">
      <w:start w:val="1"/>
      <w:numFmt w:val="bullet"/>
      <w:lvlText w:val="•"/>
      <w:lvlJc w:val="left"/>
      <w:pPr>
        <w:tabs>
          <w:tab w:val="num" w:pos="2160"/>
        </w:tabs>
        <w:ind w:left="2160" w:hanging="360"/>
      </w:pPr>
      <w:rPr>
        <w:rFonts w:ascii="Arial" w:hAnsi="Arial" w:hint="default"/>
      </w:rPr>
    </w:lvl>
    <w:lvl w:ilvl="3" w:tplc="F1003322" w:tentative="1">
      <w:start w:val="1"/>
      <w:numFmt w:val="bullet"/>
      <w:lvlText w:val="•"/>
      <w:lvlJc w:val="left"/>
      <w:pPr>
        <w:tabs>
          <w:tab w:val="num" w:pos="2880"/>
        </w:tabs>
        <w:ind w:left="2880" w:hanging="360"/>
      </w:pPr>
      <w:rPr>
        <w:rFonts w:ascii="Arial" w:hAnsi="Arial" w:hint="default"/>
      </w:rPr>
    </w:lvl>
    <w:lvl w:ilvl="4" w:tplc="EA6480BA" w:tentative="1">
      <w:start w:val="1"/>
      <w:numFmt w:val="bullet"/>
      <w:lvlText w:val="•"/>
      <w:lvlJc w:val="left"/>
      <w:pPr>
        <w:tabs>
          <w:tab w:val="num" w:pos="3600"/>
        </w:tabs>
        <w:ind w:left="3600" w:hanging="360"/>
      </w:pPr>
      <w:rPr>
        <w:rFonts w:ascii="Arial" w:hAnsi="Arial" w:hint="default"/>
      </w:rPr>
    </w:lvl>
    <w:lvl w:ilvl="5" w:tplc="CD98E27E" w:tentative="1">
      <w:start w:val="1"/>
      <w:numFmt w:val="bullet"/>
      <w:lvlText w:val="•"/>
      <w:lvlJc w:val="left"/>
      <w:pPr>
        <w:tabs>
          <w:tab w:val="num" w:pos="4320"/>
        </w:tabs>
        <w:ind w:left="4320" w:hanging="360"/>
      </w:pPr>
      <w:rPr>
        <w:rFonts w:ascii="Arial" w:hAnsi="Arial" w:hint="default"/>
      </w:rPr>
    </w:lvl>
    <w:lvl w:ilvl="6" w:tplc="A552E4B2" w:tentative="1">
      <w:start w:val="1"/>
      <w:numFmt w:val="bullet"/>
      <w:lvlText w:val="•"/>
      <w:lvlJc w:val="left"/>
      <w:pPr>
        <w:tabs>
          <w:tab w:val="num" w:pos="5040"/>
        </w:tabs>
        <w:ind w:left="5040" w:hanging="360"/>
      </w:pPr>
      <w:rPr>
        <w:rFonts w:ascii="Arial" w:hAnsi="Arial" w:hint="default"/>
      </w:rPr>
    </w:lvl>
    <w:lvl w:ilvl="7" w:tplc="3B1E470E" w:tentative="1">
      <w:start w:val="1"/>
      <w:numFmt w:val="bullet"/>
      <w:lvlText w:val="•"/>
      <w:lvlJc w:val="left"/>
      <w:pPr>
        <w:tabs>
          <w:tab w:val="num" w:pos="5760"/>
        </w:tabs>
        <w:ind w:left="5760" w:hanging="360"/>
      </w:pPr>
      <w:rPr>
        <w:rFonts w:ascii="Arial" w:hAnsi="Arial" w:hint="default"/>
      </w:rPr>
    </w:lvl>
    <w:lvl w:ilvl="8" w:tplc="492EEDA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D673F48"/>
    <w:multiLevelType w:val="hybridMultilevel"/>
    <w:tmpl w:val="E6BA14A6"/>
    <w:lvl w:ilvl="0" w:tplc="8506B328">
      <w:start w:val="1"/>
      <w:numFmt w:val="bullet"/>
      <w:lvlText w:val=""/>
      <w:lvlJc w:val="left"/>
      <w:pPr>
        <w:ind w:left="-45" w:hanging="360"/>
      </w:pPr>
      <w:rPr>
        <w:rFonts w:ascii="Symbol" w:hAnsi="Symbol" w:hint="default"/>
        <w:color w:val="auto"/>
      </w:rPr>
    </w:lvl>
    <w:lvl w:ilvl="1" w:tplc="0C090003">
      <w:start w:val="1"/>
      <w:numFmt w:val="bullet"/>
      <w:lvlText w:val="o"/>
      <w:lvlJc w:val="left"/>
      <w:pPr>
        <w:ind w:left="675" w:hanging="360"/>
      </w:pPr>
      <w:rPr>
        <w:rFonts w:ascii="Courier New" w:hAnsi="Courier New" w:cs="Courier New" w:hint="default"/>
      </w:rPr>
    </w:lvl>
    <w:lvl w:ilvl="2" w:tplc="0C090005">
      <w:start w:val="1"/>
      <w:numFmt w:val="bullet"/>
      <w:lvlText w:val=""/>
      <w:lvlJc w:val="left"/>
      <w:pPr>
        <w:ind w:left="1395" w:hanging="360"/>
      </w:pPr>
      <w:rPr>
        <w:rFonts w:ascii="Wingdings" w:hAnsi="Wingdings" w:hint="default"/>
      </w:rPr>
    </w:lvl>
    <w:lvl w:ilvl="3" w:tplc="0C090001">
      <w:start w:val="1"/>
      <w:numFmt w:val="bullet"/>
      <w:lvlText w:val=""/>
      <w:lvlJc w:val="left"/>
      <w:pPr>
        <w:ind w:left="2115" w:hanging="360"/>
      </w:pPr>
      <w:rPr>
        <w:rFonts w:ascii="Symbol" w:hAnsi="Symbol" w:hint="default"/>
      </w:rPr>
    </w:lvl>
    <w:lvl w:ilvl="4" w:tplc="0C090003">
      <w:start w:val="1"/>
      <w:numFmt w:val="bullet"/>
      <w:lvlText w:val="o"/>
      <w:lvlJc w:val="left"/>
      <w:pPr>
        <w:ind w:left="2835" w:hanging="360"/>
      </w:pPr>
      <w:rPr>
        <w:rFonts w:ascii="Courier New" w:hAnsi="Courier New" w:cs="Courier New" w:hint="default"/>
      </w:rPr>
    </w:lvl>
    <w:lvl w:ilvl="5" w:tplc="0C090005">
      <w:start w:val="1"/>
      <w:numFmt w:val="bullet"/>
      <w:lvlText w:val=""/>
      <w:lvlJc w:val="left"/>
      <w:pPr>
        <w:ind w:left="3555" w:hanging="360"/>
      </w:pPr>
      <w:rPr>
        <w:rFonts w:ascii="Wingdings" w:hAnsi="Wingdings" w:hint="default"/>
      </w:rPr>
    </w:lvl>
    <w:lvl w:ilvl="6" w:tplc="0C090001">
      <w:start w:val="1"/>
      <w:numFmt w:val="bullet"/>
      <w:lvlText w:val=""/>
      <w:lvlJc w:val="left"/>
      <w:pPr>
        <w:ind w:left="4275" w:hanging="360"/>
      </w:pPr>
      <w:rPr>
        <w:rFonts w:ascii="Symbol" w:hAnsi="Symbol" w:hint="default"/>
      </w:rPr>
    </w:lvl>
    <w:lvl w:ilvl="7" w:tplc="0C090003">
      <w:start w:val="1"/>
      <w:numFmt w:val="bullet"/>
      <w:lvlText w:val="o"/>
      <w:lvlJc w:val="left"/>
      <w:pPr>
        <w:ind w:left="4995" w:hanging="360"/>
      </w:pPr>
      <w:rPr>
        <w:rFonts w:ascii="Courier New" w:hAnsi="Courier New" w:cs="Courier New" w:hint="default"/>
      </w:rPr>
    </w:lvl>
    <w:lvl w:ilvl="8" w:tplc="0C090005">
      <w:start w:val="1"/>
      <w:numFmt w:val="bullet"/>
      <w:lvlText w:val=""/>
      <w:lvlJc w:val="left"/>
      <w:pPr>
        <w:ind w:left="5715" w:hanging="360"/>
      </w:pPr>
      <w:rPr>
        <w:rFonts w:ascii="Wingdings" w:hAnsi="Wingdings" w:hint="default"/>
      </w:rPr>
    </w:lvl>
  </w:abstractNum>
  <w:num w:numId="1">
    <w:abstractNumId w:val="8"/>
  </w:num>
  <w:num w:numId="2">
    <w:abstractNumId w:val="13"/>
  </w:num>
  <w:num w:numId="3">
    <w:abstractNumId w:val="0"/>
  </w:num>
  <w:num w:numId="4">
    <w:abstractNumId w:val="9"/>
  </w:num>
  <w:num w:numId="5">
    <w:abstractNumId w:val="24"/>
  </w:num>
  <w:num w:numId="6">
    <w:abstractNumId w:val="23"/>
  </w:num>
  <w:num w:numId="7">
    <w:abstractNumId w:val="7"/>
  </w:num>
  <w:num w:numId="8">
    <w:abstractNumId w:val="19"/>
  </w:num>
  <w:num w:numId="9">
    <w:abstractNumId w:val="21"/>
  </w:num>
  <w:num w:numId="10">
    <w:abstractNumId w:val="3"/>
  </w:num>
  <w:num w:numId="11">
    <w:abstractNumId w:val="11"/>
  </w:num>
  <w:num w:numId="12">
    <w:abstractNumId w:val="22"/>
  </w:num>
  <w:num w:numId="13">
    <w:abstractNumId w:val="18"/>
  </w:num>
  <w:num w:numId="14">
    <w:abstractNumId w:val="12"/>
  </w:num>
  <w:num w:numId="15">
    <w:abstractNumId w:val="4"/>
  </w:num>
  <w:num w:numId="16">
    <w:abstractNumId w:val="2"/>
  </w:num>
  <w:num w:numId="17">
    <w:abstractNumId w:val="16"/>
  </w:num>
  <w:num w:numId="18">
    <w:abstractNumId w:val="1"/>
  </w:num>
  <w:num w:numId="19">
    <w:abstractNumId w:val="25"/>
  </w:num>
  <w:num w:numId="20">
    <w:abstractNumId w:val="14"/>
  </w:num>
  <w:num w:numId="21">
    <w:abstractNumId w:val="10"/>
  </w:num>
  <w:num w:numId="22">
    <w:abstractNumId w:val="20"/>
  </w:num>
  <w:num w:numId="23">
    <w:abstractNumId w:val="15"/>
  </w:num>
  <w:num w:numId="24">
    <w:abstractNumId w:val="6"/>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AD6"/>
    <w:rsid w:val="000007D1"/>
    <w:rsid w:val="00001374"/>
    <w:rsid w:val="00012D63"/>
    <w:rsid w:val="00015603"/>
    <w:rsid w:val="000156E5"/>
    <w:rsid w:val="000260B7"/>
    <w:rsid w:val="000370D3"/>
    <w:rsid w:val="00042CDD"/>
    <w:rsid w:val="0004655D"/>
    <w:rsid w:val="000515AF"/>
    <w:rsid w:val="000544E5"/>
    <w:rsid w:val="00055DB9"/>
    <w:rsid w:val="000648FA"/>
    <w:rsid w:val="00065493"/>
    <w:rsid w:val="00065C6A"/>
    <w:rsid w:val="00066535"/>
    <w:rsid w:val="000716AD"/>
    <w:rsid w:val="00073E1B"/>
    <w:rsid w:val="00080AFA"/>
    <w:rsid w:val="000A7CD3"/>
    <w:rsid w:val="000C0F91"/>
    <w:rsid w:val="000C4410"/>
    <w:rsid w:val="000D23AA"/>
    <w:rsid w:val="000E16CA"/>
    <w:rsid w:val="000E1D3A"/>
    <w:rsid w:val="000E42C2"/>
    <w:rsid w:val="000E5EEC"/>
    <w:rsid w:val="000F1DC0"/>
    <w:rsid w:val="000F246D"/>
    <w:rsid w:val="000F3B3E"/>
    <w:rsid w:val="000F469E"/>
    <w:rsid w:val="00103328"/>
    <w:rsid w:val="00107A3B"/>
    <w:rsid w:val="00112B86"/>
    <w:rsid w:val="001139C6"/>
    <w:rsid w:val="00114ECC"/>
    <w:rsid w:val="001172FB"/>
    <w:rsid w:val="001176E1"/>
    <w:rsid w:val="0012359F"/>
    <w:rsid w:val="00130CF3"/>
    <w:rsid w:val="00140D01"/>
    <w:rsid w:val="0014511F"/>
    <w:rsid w:val="00161A12"/>
    <w:rsid w:val="00173614"/>
    <w:rsid w:val="001736CA"/>
    <w:rsid w:val="00175F60"/>
    <w:rsid w:val="00186129"/>
    <w:rsid w:val="00190AD3"/>
    <w:rsid w:val="001919C5"/>
    <w:rsid w:val="001A4E77"/>
    <w:rsid w:val="001C1EFC"/>
    <w:rsid w:val="001D2802"/>
    <w:rsid w:val="001D6499"/>
    <w:rsid w:val="002009AC"/>
    <w:rsid w:val="002010D1"/>
    <w:rsid w:val="002014AF"/>
    <w:rsid w:val="002018A6"/>
    <w:rsid w:val="00202C12"/>
    <w:rsid w:val="002147CE"/>
    <w:rsid w:val="002169B3"/>
    <w:rsid w:val="00220E40"/>
    <w:rsid w:val="00222727"/>
    <w:rsid w:val="00224B50"/>
    <w:rsid w:val="00240145"/>
    <w:rsid w:val="0024565E"/>
    <w:rsid w:val="00252748"/>
    <w:rsid w:val="002641A6"/>
    <w:rsid w:val="002869C2"/>
    <w:rsid w:val="002946FC"/>
    <w:rsid w:val="002A298E"/>
    <w:rsid w:val="002A58DC"/>
    <w:rsid w:val="002C43FD"/>
    <w:rsid w:val="002D256C"/>
    <w:rsid w:val="002D673F"/>
    <w:rsid w:val="002F60D7"/>
    <w:rsid w:val="00306224"/>
    <w:rsid w:val="00310F68"/>
    <w:rsid w:val="00312685"/>
    <w:rsid w:val="003141A7"/>
    <w:rsid w:val="00322D16"/>
    <w:rsid w:val="0032662E"/>
    <w:rsid w:val="00326897"/>
    <w:rsid w:val="00331700"/>
    <w:rsid w:val="003319F9"/>
    <w:rsid w:val="00333A92"/>
    <w:rsid w:val="00334608"/>
    <w:rsid w:val="00341E4F"/>
    <w:rsid w:val="00351150"/>
    <w:rsid w:val="003605C0"/>
    <w:rsid w:val="003618F6"/>
    <w:rsid w:val="003627F5"/>
    <w:rsid w:val="0036626F"/>
    <w:rsid w:val="00366857"/>
    <w:rsid w:val="00372C5A"/>
    <w:rsid w:val="003A0CB1"/>
    <w:rsid w:val="003A10FC"/>
    <w:rsid w:val="003B3324"/>
    <w:rsid w:val="003D3F81"/>
    <w:rsid w:val="003D6E77"/>
    <w:rsid w:val="003E572E"/>
    <w:rsid w:val="003F5650"/>
    <w:rsid w:val="003F69DA"/>
    <w:rsid w:val="00406ED3"/>
    <w:rsid w:val="00412247"/>
    <w:rsid w:val="0041505A"/>
    <w:rsid w:val="004303B2"/>
    <w:rsid w:val="00434BCD"/>
    <w:rsid w:val="00437D13"/>
    <w:rsid w:val="004440DF"/>
    <w:rsid w:val="00446CEF"/>
    <w:rsid w:val="00447127"/>
    <w:rsid w:val="00457376"/>
    <w:rsid w:val="00475B75"/>
    <w:rsid w:val="00481CDD"/>
    <w:rsid w:val="00487E94"/>
    <w:rsid w:val="00492A47"/>
    <w:rsid w:val="0049631C"/>
    <w:rsid w:val="00497056"/>
    <w:rsid w:val="004A0658"/>
    <w:rsid w:val="004A650E"/>
    <w:rsid w:val="004C1C22"/>
    <w:rsid w:val="004C27CE"/>
    <w:rsid w:val="004E7BF8"/>
    <w:rsid w:val="004F1A76"/>
    <w:rsid w:val="0050494F"/>
    <w:rsid w:val="00511180"/>
    <w:rsid w:val="00526168"/>
    <w:rsid w:val="00533CB5"/>
    <w:rsid w:val="00546AB4"/>
    <w:rsid w:val="0055274F"/>
    <w:rsid w:val="005674A3"/>
    <w:rsid w:val="0057232F"/>
    <w:rsid w:val="0059050A"/>
    <w:rsid w:val="00591F08"/>
    <w:rsid w:val="005A1379"/>
    <w:rsid w:val="005A7B41"/>
    <w:rsid w:val="005B12CA"/>
    <w:rsid w:val="005B22AF"/>
    <w:rsid w:val="005B3382"/>
    <w:rsid w:val="005B3F73"/>
    <w:rsid w:val="005B680C"/>
    <w:rsid w:val="005B7737"/>
    <w:rsid w:val="005D7D4B"/>
    <w:rsid w:val="005F2E87"/>
    <w:rsid w:val="00602E52"/>
    <w:rsid w:val="00603F7D"/>
    <w:rsid w:val="00606075"/>
    <w:rsid w:val="00606222"/>
    <w:rsid w:val="00615F44"/>
    <w:rsid w:val="00625089"/>
    <w:rsid w:val="006366FA"/>
    <w:rsid w:val="0064364E"/>
    <w:rsid w:val="00643817"/>
    <w:rsid w:val="00647DD0"/>
    <w:rsid w:val="00656F2D"/>
    <w:rsid w:val="006576F9"/>
    <w:rsid w:val="006606CE"/>
    <w:rsid w:val="00667D99"/>
    <w:rsid w:val="00672BE6"/>
    <w:rsid w:val="00682E11"/>
    <w:rsid w:val="00685377"/>
    <w:rsid w:val="00695C5A"/>
    <w:rsid w:val="006A612B"/>
    <w:rsid w:val="006C5AB2"/>
    <w:rsid w:val="006E654D"/>
    <w:rsid w:val="006F1CC2"/>
    <w:rsid w:val="00703B77"/>
    <w:rsid w:val="0070725F"/>
    <w:rsid w:val="00716422"/>
    <w:rsid w:val="007271ED"/>
    <w:rsid w:val="0073327C"/>
    <w:rsid w:val="0076376D"/>
    <w:rsid w:val="00765BD6"/>
    <w:rsid w:val="00771E0C"/>
    <w:rsid w:val="007729C0"/>
    <w:rsid w:val="00785ACE"/>
    <w:rsid w:val="007A133A"/>
    <w:rsid w:val="007B2C9E"/>
    <w:rsid w:val="007C79F8"/>
    <w:rsid w:val="007D319D"/>
    <w:rsid w:val="007E45D5"/>
    <w:rsid w:val="007E749A"/>
    <w:rsid w:val="007F0C8F"/>
    <w:rsid w:val="00804E91"/>
    <w:rsid w:val="00810F06"/>
    <w:rsid w:val="00812721"/>
    <w:rsid w:val="0081279D"/>
    <w:rsid w:val="00813217"/>
    <w:rsid w:val="00816C1A"/>
    <w:rsid w:val="00835DA8"/>
    <w:rsid w:val="008441B1"/>
    <w:rsid w:val="0084650D"/>
    <w:rsid w:val="00874BFA"/>
    <w:rsid w:val="00882393"/>
    <w:rsid w:val="00882CB9"/>
    <w:rsid w:val="008A609B"/>
    <w:rsid w:val="008A63F9"/>
    <w:rsid w:val="008B3E49"/>
    <w:rsid w:val="008B5790"/>
    <w:rsid w:val="008C0BA1"/>
    <w:rsid w:val="008C1AC2"/>
    <w:rsid w:val="008C70ED"/>
    <w:rsid w:val="008D4BD4"/>
    <w:rsid w:val="008D6C48"/>
    <w:rsid w:val="008E4139"/>
    <w:rsid w:val="008E5850"/>
    <w:rsid w:val="008F1459"/>
    <w:rsid w:val="008F71DA"/>
    <w:rsid w:val="00907E45"/>
    <w:rsid w:val="00912770"/>
    <w:rsid w:val="00913760"/>
    <w:rsid w:val="009257C2"/>
    <w:rsid w:val="00927045"/>
    <w:rsid w:val="0093005B"/>
    <w:rsid w:val="009471C8"/>
    <w:rsid w:val="0095656B"/>
    <w:rsid w:val="009718A1"/>
    <w:rsid w:val="00972ACF"/>
    <w:rsid w:val="00974A85"/>
    <w:rsid w:val="00975006"/>
    <w:rsid w:val="0098166E"/>
    <w:rsid w:val="0098389E"/>
    <w:rsid w:val="00994986"/>
    <w:rsid w:val="00997FD5"/>
    <w:rsid w:val="009A1749"/>
    <w:rsid w:val="009B56E0"/>
    <w:rsid w:val="009B5C45"/>
    <w:rsid w:val="009C4040"/>
    <w:rsid w:val="009C4283"/>
    <w:rsid w:val="009D2645"/>
    <w:rsid w:val="009D4DEF"/>
    <w:rsid w:val="009D5ECB"/>
    <w:rsid w:val="009D78C4"/>
    <w:rsid w:val="009E25F9"/>
    <w:rsid w:val="009E5D07"/>
    <w:rsid w:val="009F1B5E"/>
    <w:rsid w:val="00A06975"/>
    <w:rsid w:val="00A10A11"/>
    <w:rsid w:val="00A15414"/>
    <w:rsid w:val="00A216FF"/>
    <w:rsid w:val="00A265F2"/>
    <w:rsid w:val="00A3146D"/>
    <w:rsid w:val="00A35402"/>
    <w:rsid w:val="00A41A99"/>
    <w:rsid w:val="00A432C1"/>
    <w:rsid w:val="00A533F0"/>
    <w:rsid w:val="00A57CB2"/>
    <w:rsid w:val="00A57DC7"/>
    <w:rsid w:val="00A675E8"/>
    <w:rsid w:val="00A70E01"/>
    <w:rsid w:val="00A97BEE"/>
    <w:rsid w:val="00AA5E5F"/>
    <w:rsid w:val="00AC37C5"/>
    <w:rsid w:val="00AD1AE3"/>
    <w:rsid w:val="00AD7E96"/>
    <w:rsid w:val="00AE4EDB"/>
    <w:rsid w:val="00AE6968"/>
    <w:rsid w:val="00B0299F"/>
    <w:rsid w:val="00B051E0"/>
    <w:rsid w:val="00B058B5"/>
    <w:rsid w:val="00B1350E"/>
    <w:rsid w:val="00B30B19"/>
    <w:rsid w:val="00B63CC3"/>
    <w:rsid w:val="00B7228A"/>
    <w:rsid w:val="00B7789B"/>
    <w:rsid w:val="00B81F64"/>
    <w:rsid w:val="00B86582"/>
    <w:rsid w:val="00BA33D2"/>
    <w:rsid w:val="00BA6700"/>
    <w:rsid w:val="00BB0D7D"/>
    <w:rsid w:val="00BB1D23"/>
    <w:rsid w:val="00BB6A0B"/>
    <w:rsid w:val="00BF45EE"/>
    <w:rsid w:val="00BF53E5"/>
    <w:rsid w:val="00C01B43"/>
    <w:rsid w:val="00C10F24"/>
    <w:rsid w:val="00C113F9"/>
    <w:rsid w:val="00C1212A"/>
    <w:rsid w:val="00C15005"/>
    <w:rsid w:val="00C16454"/>
    <w:rsid w:val="00C17FD1"/>
    <w:rsid w:val="00C22DCD"/>
    <w:rsid w:val="00C24409"/>
    <w:rsid w:val="00C50DDB"/>
    <w:rsid w:val="00C62156"/>
    <w:rsid w:val="00C675C8"/>
    <w:rsid w:val="00C70482"/>
    <w:rsid w:val="00C7224C"/>
    <w:rsid w:val="00C7604B"/>
    <w:rsid w:val="00C77AD6"/>
    <w:rsid w:val="00C9155F"/>
    <w:rsid w:val="00C948AC"/>
    <w:rsid w:val="00C97803"/>
    <w:rsid w:val="00CA2B4E"/>
    <w:rsid w:val="00CA6953"/>
    <w:rsid w:val="00CB4286"/>
    <w:rsid w:val="00CD08F6"/>
    <w:rsid w:val="00CD1C6D"/>
    <w:rsid w:val="00CD1E74"/>
    <w:rsid w:val="00D073FA"/>
    <w:rsid w:val="00D10BFA"/>
    <w:rsid w:val="00D241D0"/>
    <w:rsid w:val="00D308E5"/>
    <w:rsid w:val="00D33BF3"/>
    <w:rsid w:val="00D50699"/>
    <w:rsid w:val="00D611A8"/>
    <w:rsid w:val="00D627F5"/>
    <w:rsid w:val="00D70925"/>
    <w:rsid w:val="00D71759"/>
    <w:rsid w:val="00D75F19"/>
    <w:rsid w:val="00D7786D"/>
    <w:rsid w:val="00DA3599"/>
    <w:rsid w:val="00DA4CCD"/>
    <w:rsid w:val="00DA5DEF"/>
    <w:rsid w:val="00DA68F5"/>
    <w:rsid w:val="00DB68FD"/>
    <w:rsid w:val="00DC0335"/>
    <w:rsid w:val="00DC0867"/>
    <w:rsid w:val="00DC15C9"/>
    <w:rsid w:val="00DE0FA3"/>
    <w:rsid w:val="00DF0C53"/>
    <w:rsid w:val="00DF776C"/>
    <w:rsid w:val="00E00A10"/>
    <w:rsid w:val="00E07E02"/>
    <w:rsid w:val="00E14C34"/>
    <w:rsid w:val="00E254A2"/>
    <w:rsid w:val="00E34F15"/>
    <w:rsid w:val="00E35AE5"/>
    <w:rsid w:val="00E41040"/>
    <w:rsid w:val="00E46162"/>
    <w:rsid w:val="00E55195"/>
    <w:rsid w:val="00E571E4"/>
    <w:rsid w:val="00E66C38"/>
    <w:rsid w:val="00E73EBF"/>
    <w:rsid w:val="00E83379"/>
    <w:rsid w:val="00E90FAE"/>
    <w:rsid w:val="00E931BB"/>
    <w:rsid w:val="00E9552D"/>
    <w:rsid w:val="00EA2CB7"/>
    <w:rsid w:val="00EB21B6"/>
    <w:rsid w:val="00EB3E98"/>
    <w:rsid w:val="00ED0522"/>
    <w:rsid w:val="00F00591"/>
    <w:rsid w:val="00F00D4B"/>
    <w:rsid w:val="00F00FDB"/>
    <w:rsid w:val="00F11207"/>
    <w:rsid w:val="00F1127B"/>
    <w:rsid w:val="00F140D5"/>
    <w:rsid w:val="00F179A5"/>
    <w:rsid w:val="00F24A45"/>
    <w:rsid w:val="00F378C5"/>
    <w:rsid w:val="00F404ED"/>
    <w:rsid w:val="00F43954"/>
    <w:rsid w:val="00F602D1"/>
    <w:rsid w:val="00F72E9C"/>
    <w:rsid w:val="00F80EFE"/>
    <w:rsid w:val="00F93A57"/>
    <w:rsid w:val="00F976E7"/>
    <w:rsid w:val="00FA1C1C"/>
    <w:rsid w:val="00FA3E05"/>
    <w:rsid w:val="00FA7563"/>
    <w:rsid w:val="00FB1CB0"/>
    <w:rsid w:val="00FB2DC1"/>
    <w:rsid w:val="00FB6DC8"/>
    <w:rsid w:val="00FC4B0E"/>
    <w:rsid w:val="00FC7A80"/>
    <w:rsid w:val="00FD1E34"/>
    <w:rsid w:val="00FE32BA"/>
    <w:rsid w:val="00FE5CE6"/>
    <w:rsid w:val="00FE76E2"/>
    <w:rsid w:val="00FF0C44"/>
    <w:rsid w:val="00FF226C"/>
    <w:rsid w:val="00FF268E"/>
    <w:rsid w:val="00FF3A1E"/>
    <w:rsid w:val="00FF3DB3"/>
    <w:rsid w:val="00FF4029"/>
    <w:rsid w:val="00FF4B87"/>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5356CF"/>
  <w15:chartTrackingRefBased/>
  <w15:docId w15:val="{9CDC9DC0-12AD-4522-A3F7-04755BD2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1759"/>
    <w:rPr>
      <w:color w:val="0066FF" w:themeColor="hyperlink"/>
      <w:u w:val="single"/>
    </w:rPr>
  </w:style>
  <w:style w:type="character" w:customStyle="1" w:styleId="UnresolvedMention1">
    <w:name w:val="Unresolved Mention1"/>
    <w:basedOn w:val="DefaultParagraphFont"/>
    <w:uiPriority w:val="99"/>
    <w:semiHidden/>
    <w:unhideWhenUsed/>
    <w:rsid w:val="00D71759"/>
    <w:rPr>
      <w:color w:val="605E5C"/>
      <w:shd w:val="clear" w:color="auto" w:fill="E1DFDD"/>
    </w:rPr>
  </w:style>
  <w:style w:type="paragraph" w:styleId="Header">
    <w:name w:val="header"/>
    <w:basedOn w:val="Normal"/>
    <w:link w:val="HeaderChar"/>
    <w:uiPriority w:val="99"/>
    <w:unhideWhenUsed/>
    <w:rsid w:val="008A63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3F9"/>
  </w:style>
  <w:style w:type="paragraph" w:styleId="Footer">
    <w:name w:val="footer"/>
    <w:basedOn w:val="Normal"/>
    <w:link w:val="FooterChar"/>
    <w:uiPriority w:val="99"/>
    <w:unhideWhenUsed/>
    <w:rsid w:val="008A63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63F9"/>
  </w:style>
  <w:style w:type="table" w:customStyle="1" w:styleId="TableGrid1">
    <w:name w:val="Table Grid1"/>
    <w:basedOn w:val="TableNormal"/>
    <w:next w:val="TableGrid"/>
    <w:uiPriority w:val="59"/>
    <w:rsid w:val="002010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010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4986"/>
    <w:pPr>
      <w:ind w:left="720"/>
      <w:contextualSpacing/>
    </w:pPr>
  </w:style>
  <w:style w:type="paragraph" w:styleId="NormalWeb">
    <w:name w:val="Normal (Web)"/>
    <w:basedOn w:val="Normal"/>
    <w:uiPriority w:val="99"/>
    <w:semiHidden/>
    <w:unhideWhenUsed/>
    <w:rsid w:val="0099498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CA6953"/>
    <w:rPr>
      <w:b/>
      <w:bCs/>
    </w:rPr>
  </w:style>
  <w:style w:type="character" w:styleId="FollowedHyperlink">
    <w:name w:val="FollowedHyperlink"/>
    <w:basedOn w:val="DefaultParagraphFont"/>
    <w:uiPriority w:val="99"/>
    <w:semiHidden/>
    <w:unhideWhenUsed/>
    <w:rsid w:val="000515AF"/>
    <w:rPr>
      <w:color w:val="666699" w:themeColor="followedHyperlink"/>
      <w:u w:val="single"/>
    </w:rPr>
  </w:style>
  <w:style w:type="character" w:customStyle="1" w:styleId="UnresolvedMention2">
    <w:name w:val="Unresolved Mention2"/>
    <w:basedOn w:val="DefaultParagraphFont"/>
    <w:uiPriority w:val="99"/>
    <w:semiHidden/>
    <w:unhideWhenUsed/>
    <w:rsid w:val="00ED0522"/>
    <w:rPr>
      <w:color w:val="605E5C"/>
      <w:shd w:val="clear" w:color="auto" w:fill="E1DFDD"/>
    </w:rPr>
  </w:style>
  <w:style w:type="paragraph" w:styleId="BalloonText">
    <w:name w:val="Balloon Text"/>
    <w:basedOn w:val="Normal"/>
    <w:link w:val="BalloonTextChar"/>
    <w:uiPriority w:val="99"/>
    <w:semiHidden/>
    <w:unhideWhenUsed/>
    <w:rsid w:val="00E00A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A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4793">
      <w:bodyDiv w:val="1"/>
      <w:marLeft w:val="0"/>
      <w:marRight w:val="0"/>
      <w:marTop w:val="0"/>
      <w:marBottom w:val="0"/>
      <w:divBdr>
        <w:top w:val="none" w:sz="0" w:space="0" w:color="auto"/>
        <w:left w:val="none" w:sz="0" w:space="0" w:color="auto"/>
        <w:bottom w:val="none" w:sz="0" w:space="0" w:color="auto"/>
        <w:right w:val="none" w:sz="0" w:space="0" w:color="auto"/>
      </w:divBdr>
      <w:divsChild>
        <w:div w:id="1768312410">
          <w:marLeft w:val="274"/>
          <w:marRight w:val="0"/>
          <w:marTop w:val="0"/>
          <w:marBottom w:val="0"/>
          <w:divBdr>
            <w:top w:val="none" w:sz="0" w:space="0" w:color="auto"/>
            <w:left w:val="none" w:sz="0" w:space="0" w:color="auto"/>
            <w:bottom w:val="none" w:sz="0" w:space="0" w:color="auto"/>
            <w:right w:val="none" w:sz="0" w:space="0" w:color="auto"/>
          </w:divBdr>
        </w:div>
        <w:div w:id="1682469095">
          <w:marLeft w:val="274"/>
          <w:marRight w:val="0"/>
          <w:marTop w:val="0"/>
          <w:marBottom w:val="0"/>
          <w:divBdr>
            <w:top w:val="none" w:sz="0" w:space="0" w:color="auto"/>
            <w:left w:val="none" w:sz="0" w:space="0" w:color="auto"/>
            <w:bottom w:val="none" w:sz="0" w:space="0" w:color="auto"/>
            <w:right w:val="none" w:sz="0" w:space="0" w:color="auto"/>
          </w:divBdr>
        </w:div>
        <w:div w:id="553080718">
          <w:marLeft w:val="274"/>
          <w:marRight w:val="0"/>
          <w:marTop w:val="0"/>
          <w:marBottom w:val="0"/>
          <w:divBdr>
            <w:top w:val="none" w:sz="0" w:space="0" w:color="auto"/>
            <w:left w:val="none" w:sz="0" w:space="0" w:color="auto"/>
            <w:bottom w:val="none" w:sz="0" w:space="0" w:color="auto"/>
            <w:right w:val="none" w:sz="0" w:space="0" w:color="auto"/>
          </w:divBdr>
        </w:div>
        <w:div w:id="1568683514">
          <w:marLeft w:val="274"/>
          <w:marRight w:val="0"/>
          <w:marTop w:val="0"/>
          <w:marBottom w:val="0"/>
          <w:divBdr>
            <w:top w:val="none" w:sz="0" w:space="0" w:color="auto"/>
            <w:left w:val="none" w:sz="0" w:space="0" w:color="auto"/>
            <w:bottom w:val="none" w:sz="0" w:space="0" w:color="auto"/>
            <w:right w:val="none" w:sz="0" w:space="0" w:color="auto"/>
          </w:divBdr>
        </w:div>
        <w:div w:id="102893870">
          <w:marLeft w:val="274"/>
          <w:marRight w:val="0"/>
          <w:marTop w:val="0"/>
          <w:marBottom w:val="0"/>
          <w:divBdr>
            <w:top w:val="none" w:sz="0" w:space="0" w:color="auto"/>
            <w:left w:val="none" w:sz="0" w:space="0" w:color="auto"/>
            <w:bottom w:val="none" w:sz="0" w:space="0" w:color="auto"/>
            <w:right w:val="none" w:sz="0" w:space="0" w:color="auto"/>
          </w:divBdr>
        </w:div>
        <w:div w:id="252128080">
          <w:marLeft w:val="274"/>
          <w:marRight w:val="0"/>
          <w:marTop w:val="0"/>
          <w:marBottom w:val="0"/>
          <w:divBdr>
            <w:top w:val="none" w:sz="0" w:space="0" w:color="auto"/>
            <w:left w:val="none" w:sz="0" w:space="0" w:color="auto"/>
            <w:bottom w:val="none" w:sz="0" w:space="0" w:color="auto"/>
            <w:right w:val="none" w:sz="0" w:space="0" w:color="auto"/>
          </w:divBdr>
        </w:div>
        <w:div w:id="949165342">
          <w:marLeft w:val="274"/>
          <w:marRight w:val="0"/>
          <w:marTop w:val="0"/>
          <w:marBottom w:val="0"/>
          <w:divBdr>
            <w:top w:val="none" w:sz="0" w:space="0" w:color="auto"/>
            <w:left w:val="none" w:sz="0" w:space="0" w:color="auto"/>
            <w:bottom w:val="none" w:sz="0" w:space="0" w:color="auto"/>
            <w:right w:val="none" w:sz="0" w:space="0" w:color="auto"/>
          </w:divBdr>
        </w:div>
        <w:div w:id="779491568">
          <w:marLeft w:val="274"/>
          <w:marRight w:val="0"/>
          <w:marTop w:val="0"/>
          <w:marBottom w:val="0"/>
          <w:divBdr>
            <w:top w:val="none" w:sz="0" w:space="0" w:color="auto"/>
            <w:left w:val="none" w:sz="0" w:space="0" w:color="auto"/>
            <w:bottom w:val="none" w:sz="0" w:space="0" w:color="auto"/>
            <w:right w:val="none" w:sz="0" w:space="0" w:color="auto"/>
          </w:divBdr>
        </w:div>
        <w:div w:id="70931591">
          <w:marLeft w:val="274"/>
          <w:marRight w:val="0"/>
          <w:marTop w:val="0"/>
          <w:marBottom w:val="0"/>
          <w:divBdr>
            <w:top w:val="none" w:sz="0" w:space="0" w:color="auto"/>
            <w:left w:val="none" w:sz="0" w:space="0" w:color="auto"/>
            <w:bottom w:val="none" w:sz="0" w:space="0" w:color="auto"/>
            <w:right w:val="none" w:sz="0" w:space="0" w:color="auto"/>
          </w:divBdr>
        </w:div>
        <w:div w:id="616759654">
          <w:marLeft w:val="274"/>
          <w:marRight w:val="0"/>
          <w:marTop w:val="0"/>
          <w:marBottom w:val="0"/>
          <w:divBdr>
            <w:top w:val="none" w:sz="0" w:space="0" w:color="auto"/>
            <w:left w:val="none" w:sz="0" w:space="0" w:color="auto"/>
            <w:bottom w:val="none" w:sz="0" w:space="0" w:color="auto"/>
            <w:right w:val="none" w:sz="0" w:space="0" w:color="auto"/>
          </w:divBdr>
        </w:div>
        <w:div w:id="1748384825">
          <w:marLeft w:val="274"/>
          <w:marRight w:val="0"/>
          <w:marTop w:val="0"/>
          <w:marBottom w:val="0"/>
          <w:divBdr>
            <w:top w:val="none" w:sz="0" w:space="0" w:color="auto"/>
            <w:left w:val="none" w:sz="0" w:space="0" w:color="auto"/>
            <w:bottom w:val="none" w:sz="0" w:space="0" w:color="auto"/>
            <w:right w:val="none" w:sz="0" w:space="0" w:color="auto"/>
          </w:divBdr>
        </w:div>
        <w:div w:id="581380662">
          <w:marLeft w:val="274"/>
          <w:marRight w:val="0"/>
          <w:marTop w:val="0"/>
          <w:marBottom w:val="0"/>
          <w:divBdr>
            <w:top w:val="none" w:sz="0" w:space="0" w:color="auto"/>
            <w:left w:val="none" w:sz="0" w:space="0" w:color="auto"/>
            <w:bottom w:val="none" w:sz="0" w:space="0" w:color="auto"/>
            <w:right w:val="none" w:sz="0" w:space="0" w:color="auto"/>
          </w:divBdr>
        </w:div>
      </w:divsChild>
    </w:div>
    <w:div w:id="141312534">
      <w:bodyDiv w:val="1"/>
      <w:marLeft w:val="0"/>
      <w:marRight w:val="0"/>
      <w:marTop w:val="0"/>
      <w:marBottom w:val="0"/>
      <w:divBdr>
        <w:top w:val="none" w:sz="0" w:space="0" w:color="auto"/>
        <w:left w:val="none" w:sz="0" w:space="0" w:color="auto"/>
        <w:bottom w:val="none" w:sz="0" w:space="0" w:color="auto"/>
        <w:right w:val="none" w:sz="0" w:space="0" w:color="auto"/>
      </w:divBdr>
      <w:divsChild>
        <w:div w:id="773136223">
          <w:marLeft w:val="274"/>
          <w:marRight w:val="0"/>
          <w:marTop w:val="0"/>
          <w:marBottom w:val="0"/>
          <w:divBdr>
            <w:top w:val="none" w:sz="0" w:space="0" w:color="auto"/>
            <w:left w:val="none" w:sz="0" w:space="0" w:color="auto"/>
            <w:bottom w:val="none" w:sz="0" w:space="0" w:color="auto"/>
            <w:right w:val="none" w:sz="0" w:space="0" w:color="auto"/>
          </w:divBdr>
        </w:div>
        <w:div w:id="467017545">
          <w:marLeft w:val="274"/>
          <w:marRight w:val="0"/>
          <w:marTop w:val="0"/>
          <w:marBottom w:val="0"/>
          <w:divBdr>
            <w:top w:val="none" w:sz="0" w:space="0" w:color="auto"/>
            <w:left w:val="none" w:sz="0" w:space="0" w:color="auto"/>
            <w:bottom w:val="none" w:sz="0" w:space="0" w:color="auto"/>
            <w:right w:val="none" w:sz="0" w:space="0" w:color="auto"/>
          </w:divBdr>
        </w:div>
        <w:div w:id="1210141906">
          <w:marLeft w:val="274"/>
          <w:marRight w:val="0"/>
          <w:marTop w:val="0"/>
          <w:marBottom w:val="0"/>
          <w:divBdr>
            <w:top w:val="none" w:sz="0" w:space="0" w:color="auto"/>
            <w:left w:val="none" w:sz="0" w:space="0" w:color="auto"/>
            <w:bottom w:val="none" w:sz="0" w:space="0" w:color="auto"/>
            <w:right w:val="none" w:sz="0" w:space="0" w:color="auto"/>
          </w:divBdr>
        </w:div>
        <w:div w:id="2072922244">
          <w:marLeft w:val="274"/>
          <w:marRight w:val="0"/>
          <w:marTop w:val="0"/>
          <w:marBottom w:val="0"/>
          <w:divBdr>
            <w:top w:val="none" w:sz="0" w:space="0" w:color="auto"/>
            <w:left w:val="none" w:sz="0" w:space="0" w:color="auto"/>
            <w:bottom w:val="none" w:sz="0" w:space="0" w:color="auto"/>
            <w:right w:val="none" w:sz="0" w:space="0" w:color="auto"/>
          </w:divBdr>
        </w:div>
        <w:div w:id="1426223350">
          <w:marLeft w:val="274"/>
          <w:marRight w:val="0"/>
          <w:marTop w:val="0"/>
          <w:marBottom w:val="0"/>
          <w:divBdr>
            <w:top w:val="none" w:sz="0" w:space="0" w:color="auto"/>
            <w:left w:val="none" w:sz="0" w:space="0" w:color="auto"/>
            <w:bottom w:val="none" w:sz="0" w:space="0" w:color="auto"/>
            <w:right w:val="none" w:sz="0" w:space="0" w:color="auto"/>
          </w:divBdr>
        </w:div>
        <w:div w:id="1902137006">
          <w:marLeft w:val="274"/>
          <w:marRight w:val="0"/>
          <w:marTop w:val="0"/>
          <w:marBottom w:val="0"/>
          <w:divBdr>
            <w:top w:val="none" w:sz="0" w:space="0" w:color="auto"/>
            <w:left w:val="none" w:sz="0" w:space="0" w:color="auto"/>
            <w:bottom w:val="none" w:sz="0" w:space="0" w:color="auto"/>
            <w:right w:val="none" w:sz="0" w:space="0" w:color="auto"/>
          </w:divBdr>
        </w:div>
      </w:divsChild>
    </w:div>
    <w:div w:id="151799916">
      <w:bodyDiv w:val="1"/>
      <w:marLeft w:val="0"/>
      <w:marRight w:val="0"/>
      <w:marTop w:val="0"/>
      <w:marBottom w:val="0"/>
      <w:divBdr>
        <w:top w:val="none" w:sz="0" w:space="0" w:color="auto"/>
        <w:left w:val="none" w:sz="0" w:space="0" w:color="auto"/>
        <w:bottom w:val="none" w:sz="0" w:space="0" w:color="auto"/>
        <w:right w:val="none" w:sz="0" w:space="0" w:color="auto"/>
      </w:divBdr>
      <w:divsChild>
        <w:div w:id="1662273311">
          <w:marLeft w:val="360"/>
          <w:marRight w:val="0"/>
          <w:marTop w:val="86"/>
          <w:marBottom w:val="0"/>
          <w:divBdr>
            <w:top w:val="none" w:sz="0" w:space="0" w:color="auto"/>
            <w:left w:val="none" w:sz="0" w:space="0" w:color="auto"/>
            <w:bottom w:val="none" w:sz="0" w:space="0" w:color="auto"/>
            <w:right w:val="none" w:sz="0" w:space="0" w:color="auto"/>
          </w:divBdr>
        </w:div>
      </w:divsChild>
    </w:div>
    <w:div w:id="254022158">
      <w:bodyDiv w:val="1"/>
      <w:marLeft w:val="0"/>
      <w:marRight w:val="0"/>
      <w:marTop w:val="0"/>
      <w:marBottom w:val="0"/>
      <w:divBdr>
        <w:top w:val="none" w:sz="0" w:space="0" w:color="auto"/>
        <w:left w:val="none" w:sz="0" w:space="0" w:color="auto"/>
        <w:bottom w:val="none" w:sz="0" w:space="0" w:color="auto"/>
        <w:right w:val="none" w:sz="0" w:space="0" w:color="auto"/>
      </w:divBdr>
    </w:div>
    <w:div w:id="297800874">
      <w:bodyDiv w:val="1"/>
      <w:marLeft w:val="0"/>
      <w:marRight w:val="0"/>
      <w:marTop w:val="0"/>
      <w:marBottom w:val="0"/>
      <w:divBdr>
        <w:top w:val="none" w:sz="0" w:space="0" w:color="auto"/>
        <w:left w:val="none" w:sz="0" w:space="0" w:color="auto"/>
        <w:bottom w:val="none" w:sz="0" w:space="0" w:color="auto"/>
        <w:right w:val="none" w:sz="0" w:space="0" w:color="auto"/>
      </w:divBdr>
      <w:divsChild>
        <w:div w:id="983579329">
          <w:marLeft w:val="274"/>
          <w:marRight w:val="0"/>
          <w:marTop w:val="0"/>
          <w:marBottom w:val="0"/>
          <w:divBdr>
            <w:top w:val="none" w:sz="0" w:space="0" w:color="auto"/>
            <w:left w:val="none" w:sz="0" w:space="0" w:color="auto"/>
            <w:bottom w:val="none" w:sz="0" w:space="0" w:color="auto"/>
            <w:right w:val="none" w:sz="0" w:space="0" w:color="auto"/>
          </w:divBdr>
        </w:div>
        <w:div w:id="482086305">
          <w:marLeft w:val="274"/>
          <w:marRight w:val="0"/>
          <w:marTop w:val="0"/>
          <w:marBottom w:val="0"/>
          <w:divBdr>
            <w:top w:val="none" w:sz="0" w:space="0" w:color="auto"/>
            <w:left w:val="none" w:sz="0" w:space="0" w:color="auto"/>
            <w:bottom w:val="none" w:sz="0" w:space="0" w:color="auto"/>
            <w:right w:val="none" w:sz="0" w:space="0" w:color="auto"/>
          </w:divBdr>
        </w:div>
        <w:div w:id="560412002">
          <w:marLeft w:val="274"/>
          <w:marRight w:val="0"/>
          <w:marTop w:val="0"/>
          <w:marBottom w:val="0"/>
          <w:divBdr>
            <w:top w:val="none" w:sz="0" w:space="0" w:color="auto"/>
            <w:left w:val="none" w:sz="0" w:space="0" w:color="auto"/>
            <w:bottom w:val="none" w:sz="0" w:space="0" w:color="auto"/>
            <w:right w:val="none" w:sz="0" w:space="0" w:color="auto"/>
          </w:divBdr>
        </w:div>
        <w:div w:id="91900736">
          <w:marLeft w:val="274"/>
          <w:marRight w:val="0"/>
          <w:marTop w:val="0"/>
          <w:marBottom w:val="0"/>
          <w:divBdr>
            <w:top w:val="none" w:sz="0" w:space="0" w:color="auto"/>
            <w:left w:val="none" w:sz="0" w:space="0" w:color="auto"/>
            <w:bottom w:val="none" w:sz="0" w:space="0" w:color="auto"/>
            <w:right w:val="none" w:sz="0" w:space="0" w:color="auto"/>
          </w:divBdr>
        </w:div>
        <w:div w:id="852308421">
          <w:marLeft w:val="274"/>
          <w:marRight w:val="0"/>
          <w:marTop w:val="0"/>
          <w:marBottom w:val="0"/>
          <w:divBdr>
            <w:top w:val="none" w:sz="0" w:space="0" w:color="auto"/>
            <w:left w:val="none" w:sz="0" w:space="0" w:color="auto"/>
            <w:bottom w:val="none" w:sz="0" w:space="0" w:color="auto"/>
            <w:right w:val="none" w:sz="0" w:space="0" w:color="auto"/>
          </w:divBdr>
        </w:div>
        <w:div w:id="1535342507">
          <w:marLeft w:val="274"/>
          <w:marRight w:val="0"/>
          <w:marTop w:val="0"/>
          <w:marBottom w:val="0"/>
          <w:divBdr>
            <w:top w:val="none" w:sz="0" w:space="0" w:color="auto"/>
            <w:left w:val="none" w:sz="0" w:space="0" w:color="auto"/>
            <w:bottom w:val="none" w:sz="0" w:space="0" w:color="auto"/>
            <w:right w:val="none" w:sz="0" w:space="0" w:color="auto"/>
          </w:divBdr>
        </w:div>
      </w:divsChild>
    </w:div>
    <w:div w:id="314795422">
      <w:bodyDiv w:val="1"/>
      <w:marLeft w:val="0"/>
      <w:marRight w:val="0"/>
      <w:marTop w:val="0"/>
      <w:marBottom w:val="0"/>
      <w:divBdr>
        <w:top w:val="none" w:sz="0" w:space="0" w:color="auto"/>
        <w:left w:val="none" w:sz="0" w:space="0" w:color="auto"/>
        <w:bottom w:val="none" w:sz="0" w:space="0" w:color="auto"/>
        <w:right w:val="none" w:sz="0" w:space="0" w:color="auto"/>
      </w:divBdr>
      <w:divsChild>
        <w:div w:id="474102152">
          <w:marLeft w:val="1166"/>
          <w:marRight w:val="0"/>
          <w:marTop w:val="134"/>
          <w:marBottom w:val="0"/>
          <w:divBdr>
            <w:top w:val="none" w:sz="0" w:space="0" w:color="auto"/>
            <w:left w:val="none" w:sz="0" w:space="0" w:color="auto"/>
            <w:bottom w:val="none" w:sz="0" w:space="0" w:color="auto"/>
            <w:right w:val="none" w:sz="0" w:space="0" w:color="auto"/>
          </w:divBdr>
        </w:div>
        <w:div w:id="1950502201">
          <w:marLeft w:val="1166"/>
          <w:marRight w:val="0"/>
          <w:marTop w:val="134"/>
          <w:marBottom w:val="0"/>
          <w:divBdr>
            <w:top w:val="none" w:sz="0" w:space="0" w:color="auto"/>
            <w:left w:val="none" w:sz="0" w:space="0" w:color="auto"/>
            <w:bottom w:val="none" w:sz="0" w:space="0" w:color="auto"/>
            <w:right w:val="none" w:sz="0" w:space="0" w:color="auto"/>
          </w:divBdr>
        </w:div>
      </w:divsChild>
    </w:div>
    <w:div w:id="355815874">
      <w:bodyDiv w:val="1"/>
      <w:marLeft w:val="0"/>
      <w:marRight w:val="0"/>
      <w:marTop w:val="0"/>
      <w:marBottom w:val="0"/>
      <w:divBdr>
        <w:top w:val="none" w:sz="0" w:space="0" w:color="auto"/>
        <w:left w:val="none" w:sz="0" w:space="0" w:color="auto"/>
        <w:bottom w:val="none" w:sz="0" w:space="0" w:color="auto"/>
        <w:right w:val="none" w:sz="0" w:space="0" w:color="auto"/>
      </w:divBdr>
    </w:div>
    <w:div w:id="441850032">
      <w:bodyDiv w:val="1"/>
      <w:marLeft w:val="0"/>
      <w:marRight w:val="0"/>
      <w:marTop w:val="0"/>
      <w:marBottom w:val="0"/>
      <w:divBdr>
        <w:top w:val="none" w:sz="0" w:space="0" w:color="auto"/>
        <w:left w:val="none" w:sz="0" w:space="0" w:color="auto"/>
        <w:bottom w:val="none" w:sz="0" w:space="0" w:color="auto"/>
        <w:right w:val="none" w:sz="0" w:space="0" w:color="auto"/>
      </w:divBdr>
      <w:divsChild>
        <w:div w:id="822619703">
          <w:marLeft w:val="274"/>
          <w:marRight w:val="0"/>
          <w:marTop w:val="79"/>
          <w:marBottom w:val="0"/>
          <w:divBdr>
            <w:top w:val="none" w:sz="0" w:space="0" w:color="auto"/>
            <w:left w:val="none" w:sz="0" w:space="0" w:color="auto"/>
            <w:bottom w:val="none" w:sz="0" w:space="0" w:color="auto"/>
            <w:right w:val="none" w:sz="0" w:space="0" w:color="auto"/>
          </w:divBdr>
        </w:div>
        <w:div w:id="589049402">
          <w:marLeft w:val="274"/>
          <w:marRight w:val="0"/>
          <w:marTop w:val="79"/>
          <w:marBottom w:val="0"/>
          <w:divBdr>
            <w:top w:val="none" w:sz="0" w:space="0" w:color="auto"/>
            <w:left w:val="none" w:sz="0" w:space="0" w:color="auto"/>
            <w:bottom w:val="none" w:sz="0" w:space="0" w:color="auto"/>
            <w:right w:val="none" w:sz="0" w:space="0" w:color="auto"/>
          </w:divBdr>
        </w:div>
        <w:div w:id="311370710">
          <w:marLeft w:val="274"/>
          <w:marRight w:val="0"/>
          <w:marTop w:val="79"/>
          <w:marBottom w:val="0"/>
          <w:divBdr>
            <w:top w:val="none" w:sz="0" w:space="0" w:color="auto"/>
            <w:left w:val="none" w:sz="0" w:space="0" w:color="auto"/>
            <w:bottom w:val="none" w:sz="0" w:space="0" w:color="auto"/>
            <w:right w:val="none" w:sz="0" w:space="0" w:color="auto"/>
          </w:divBdr>
        </w:div>
        <w:div w:id="374236295">
          <w:marLeft w:val="274"/>
          <w:marRight w:val="0"/>
          <w:marTop w:val="79"/>
          <w:marBottom w:val="0"/>
          <w:divBdr>
            <w:top w:val="none" w:sz="0" w:space="0" w:color="auto"/>
            <w:left w:val="none" w:sz="0" w:space="0" w:color="auto"/>
            <w:bottom w:val="none" w:sz="0" w:space="0" w:color="auto"/>
            <w:right w:val="none" w:sz="0" w:space="0" w:color="auto"/>
          </w:divBdr>
        </w:div>
        <w:div w:id="774523402">
          <w:marLeft w:val="274"/>
          <w:marRight w:val="0"/>
          <w:marTop w:val="79"/>
          <w:marBottom w:val="0"/>
          <w:divBdr>
            <w:top w:val="none" w:sz="0" w:space="0" w:color="auto"/>
            <w:left w:val="none" w:sz="0" w:space="0" w:color="auto"/>
            <w:bottom w:val="none" w:sz="0" w:space="0" w:color="auto"/>
            <w:right w:val="none" w:sz="0" w:space="0" w:color="auto"/>
          </w:divBdr>
        </w:div>
        <w:div w:id="1693340462">
          <w:marLeft w:val="274"/>
          <w:marRight w:val="0"/>
          <w:marTop w:val="79"/>
          <w:marBottom w:val="0"/>
          <w:divBdr>
            <w:top w:val="none" w:sz="0" w:space="0" w:color="auto"/>
            <w:left w:val="none" w:sz="0" w:space="0" w:color="auto"/>
            <w:bottom w:val="none" w:sz="0" w:space="0" w:color="auto"/>
            <w:right w:val="none" w:sz="0" w:space="0" w:color="auto"/>
          </w:divBdr>
        </w:div>
      </w:divsChild>
    </w:div>
    <w:div w:id="481242607">
      <w:bodyDiv w:val="1"/>
      <w:marLeft w:val="0"/>
      <w:marRight w:val="0"/>
      <w:marTop w:val="0"/>
      <w:marBottom w:val="0"/>
      <w:divBdr>
        <w:top w:val="none" w:sz="0" w:space="0" w:color="auto"/>
        <w:left w:val="none" w:sz="0" w:space="0" w:color="auto"/>
        <w:bottom w:val="none" w:sz="0" w:space="0" w:color="auto"/>
        <w:right w:val="none" w:sz="0" w:space="0" w:color="auto"/>
      </w:divBdr>
      <w:divsChild>
        <w:div w:id="218640138">
          <w:marLeft w:val="274"/>
          <w:marRight w:val="0"/>
          <w:marTop w:val="0"/>
          <w:marBottom w:val="0"/>
          <w:divBdr>
            <w:top w:val="none" w:sz="0" w:space="0" w:color="auto"/>
            <w:left w:val="none" w:sz="0" w:space="0" w:color="auto"/>
            <w:bottom w:val="none" w:sz="0" w:space="0" w:color="auto"/>
            <w:right w:val="none" w:sz="0" w:space="0" w:color="auto"/>
          </w:divBdr>
        </w:div>
        <w:div w:id="379474777">
          <w:marLeft w:val="274"/>
          <w:marRight w:val="0"/>
          <w:marTop w:val="0"/>
          <w:marBottom w:val="0"/>
          <w:divBdr>
            <w:top w:val="none" w:sz="0" w:space="0" w:color="auto"/>
            <w:left w:val="none" w:sz="0" w:space="0" w:color="auto"/>
            <w:bottom w:val="none" w:sz="0" w:space="0" w:color="auto"/>
            <w:right w:val="none" w:sz="0" w:space="0" w:color="auto"/>
          </w:divBdr>
        </w:div>
        <w:div w:id="1409234898">
          <w:marLeft w:val="274"/>
          <w:marRight w:val="0"/>
          <w:marTop w:val="0"/>
          <w:marBottom w:val="0"/>
          <w:divBdr>
            <w:top w:val="none" w:sz="0" w:space="0" w:color="auto"/>
            <w:left w:val="none" w:sz="0" w:space="0" w:color="auto"/>
            <w:bottom w:val="none" w:sz="0" w:space="0" w:color="auto"/>
            <w:right w:val="none" w:sz="0" w:space="0" w:color="auto"/>
          </w:divBdr>
        </w:div>
      </w:divsChild>
    </w:div>
    <w:div w:id="579292449">
      <w:bodyDiv w:val="1"/>
      <w:marLeft w:val="0"/>
      <w:marRight w:val="0"/>
      <w:marTop w:val="0"/>
      <w:marBottom w:val="0"/>
      <w:divBdr>
        <w:top w:val="none" w:sz="0" w:space="0" w:color="auto"/>
        <w:left w:val="none" w:sz="0" w:space="0" w:color="auto"/>
        <w:bottom w:val="none" w:sz="0" w:space="0" w:color="auto"/>
        <w:right w:val="none" w:sz="0" w:space="0" w:color="auto"/>
      </w:divBdr>
      <w:divsChild>
        <w:div w:id="1014453515">
          <w:marLeft w:val="274"/>
          <w:marRight w:val="0"/>
          <w:marTop w:val="86"/>
          <w:marBottom w:val="0"/>
          <w:divBdr>
            <w:top w:val="none" w:sz="0" w:space="0" w:color="auto"/>
            <w:left w:val="none" w:sz="0" w:space="0" w:color="auto"/>
            <w:bottom w:val="none" w:sz="0" w:space="0" w:color="auto"/>
            <w:right w:val="none" w:sz="0" w:space="0" w:color="auto"/>
          </w:divBdr>
        </w:div>
      </w:divsChild>
    </w:div>
    <w:div w:id="769397679">
      <w:bodyDiv w:val="1"/>
      <w:marLeft w:val="0"/>
      <w:marRight w:val="0"/>
      <w:marTop w:val="0"/>
      <w:marBottom w:val="0"/>
      <w:divBdr>
        <w:top w:val="none" w:sz="0" w:space="0" w:color="auto"/>
        <w:left w:val="none" w:sz="0" w:space="0" w:color="auto"/>
        <w:bottom w:val="none" w:sz="0" w:space="0" w:color="auto"/>
        <w:right w:val="none" w:sz="0" w:space="0" w:color="auto"/>
      </w:divBdr>
      <w:divsChild>
        <w:div w:id="678315719">
          <w:marLeft w:val="547"/>
          <w:marRight w:val="0"/>
          <w:marTop w:val="134"/>
          <w:marBottom w:val="0"/>
          <w:divBdr>
            <w:top w:val="none" w:sz="0" w:space="0" w:color="auto"/>
            <w:left w:val="none" w:sz="0" w:space="0" w:color="auto"/>
            <w:bottom w:val="none" w:sz="0" w:space="0" w:color="auto"/>
            <w:right w:val="none" w:sz="0" w:space="0" w:color="auto"/>
          </w:divBdr>
        </w:div>
        <w:div w:id="1352759686">
          <w:marLeft w:val="547"/>
          <w:marRight w:val="0"/>
          <w:marTop w:val="134"/>
          <w:marBottom w:val="0"/>
          <w:divBdr>
            <w:top w:val="none" w:sz="0" w:space="0" w:color="auto"/>
            <w:left w:val="none" w:sz="0" w:space="0" w:color="auto"/>
            <w:bottom w:val="none" w:sz="0" w:space="0" w:color="auto"/>
            <w:right w:val="none" w:sz="0" w:space="0" w:color="auto"/>
          </w:divBdr>
        </w:div>
      </w:divsChild>
    </w:div>
    <w:div w:id="798228701">
      <w:bodyDiv w:val="1"/>
      <w:marLeft w:val="0"/>
      <w:marRight w:val="0"/>
      <w:marTop w:val="0"/>
      <w:marBottom w:val="0"/>
      <w:divBdr>
        <w:top w:val="none" w:sz="0" w:space="0" w:color="auto"/>
        <w:left w:val="none" w:sz="0" w:space="0" w:color="auto"/>
        <w:bottom w:val="none" w:sz="0" w:space="0" w:color="auto"/>
        <w:right w:val="none" w:sz="0" w:space="0" w:color="auto"/>
      </w:divBdr>
    </w:div>
    <w:div w:id="808591515">
      <w:bodyDiv w:val="1"/>
      <w:marLeft w:val="0"/>
      <w:marRight w:val="0"/>
      <w:marTop w:val="0"/>
      <w:marBottom w:val="0"/>
      <w:divBdr>
        <w:top w:val="none" w:sz="0" w:space="0" w:color="auto"/>
        <w:left w:val="none" w:sz="0" w:space="0" w:color="auto"/>
        <w:bottom w:val="none" w:sz="0" w:space="0" w:color="auto"/>
        <w:right w:val="none" w:sz="0" w:space="0" w:color="auto"/>
      </w:divBdr>
      <w:divsChild>
        <w:div w:id="868688446">
          <w:marLeft w:val="274"/>
          <w:marRight w:val="0"/>
          <w:marTop w:val="86"/>
          <w:marBottom w:val="0"/>
          <w:divBdr>
            <w:top w:val="none" w:sz="0" w:space="0" w:color="auto"/>
            <w:left w:val="none" w:sz="0" w:space="0" w:color="auto"/>
            <w:bottom w:val="none" w:sz="0" w:space="0" w:color="auto"/>
            <w:right w:val="none" w:sz="0" w:space="0" w:color="auto"/>
          </w:divBdr>
        </w:div>
      </w:divsChild>
    </w:div>
    <w:div w:id="974945417">
      <w:bodyDiv w:val="1"/>
      <w:marLeft w:val="0"/>
      <w:marRight w:val="0"/>
      <w:marTop w:val="0"/>
      <w:marBottom w:val="0"/>
      <w:divBdr>
        <w:top w:val="none" w:sz="0" w:space="0" w:color="auto"/>
        <w:left w:val="none" w:sz="0" w:space="0" w:color="auto"/>
        <w:bottom w:val="none" w:sz="0" w:space="0" w:color="auto"/>
        <w:right w:val="none" w:sz="0" w:space="0" w:color="auto"/>
      </w:divBdr>
    </w:div>
    <w:div w:id="1070496144">
      <w:bodyDiv w:val="1"/>
      <w:marLeft w:val="0"/>
      <w:marRight w:val="0"/>
      <w:marTop w:val="0"/>
      <w:marBottom w:val="0"/>
      <w:divBdr>
        <w:top w:val="none" w:sz="0" w:space="0" w:color="auto"/>
        <w:left w:val="none" w:sz="0" w:space="0" w:color="auto"/>
        <w:bottom w:val="none" w:sz="0" w:space="0" w:color="auto"/>
        <w:right w:val="none" w:sz="0" w:space="0" w:color="auto"/>
      </w:divBdr>
      <w:divsChild>
        <w:div w:id="2012902592">
          <w:marLeft w:val="547"/>
          <w:marRight w:val="0"/>
          <w:marTop w:val="0"/>
          <w:marBottom w:val="0"/>
          <w:divBdr>
            <w:top w:val="none" w:sz="0" w:space="0" w:color="auto"/>
            <w:left w:val="none" w:sz="0" w:space="0" w:color="auto"/>
            <w:bottom w:val="none" w:sz="0" w:space="0" w:color="auto"/>
            <w:right w:val="none" w:sz="0" w:space="0" w:color="auto"/>
          </w:divBdr>
        </w:div>
        <w:div w:id="770515469">
          <w:marLeft w:val="547"/>
          <w:marRight w:val="0"/>
          <w:marTop w:val="0"/>
          <w:marBottom w:val="0"/>
          <w:divBdr>
            <w:top w:val="none" w:sz="0" w:space="0" w:color="auto"/>
            <w:left w:val="none" w:sz="0" w:space="0" w:color="auto"/>
            <w:bottom w:val="none" w:sz="0" w:space="0" w:color="auto"/>
            <w:right w:val="none" w:sz="0" w:space="0" w:color="auto"/>
          </w:divBdr>
        </w:div>
        <w:div w:id="1959024937">
          <w:marLeft w:val="547"/>
          <w:marRight w:val="0"/>
          <w:marTop w:val="0"/>
          <w:marBottom w:val="0"/>
          <w:divBdr>
            <w:top w:val="none" w:sz="0" w:space="0" w:color="auto"/>
            <w:left w:val="none" w:sz="0" w:space="0" w:color="auto"/>
            <w:bottom w:val="none" w:sz="0" w:space="0" w:color="auto"/>
            <w:right w:val="none" w:sz="0" w:space="0" w:color="auto"/>
          </w:divBdr>
        </w:div>
        <w:div w:id="1000543875">
          <w:marLeft w:val="547"/>
          <w:marRight w:val="0"/>
          <w:marTop w:val="0"/>
          <w:marBottom w:val="0"/>
          <w:divBdr>
            <w:top w:val="none" w:sz="0" w:space="0" w:color="auto"/>
            <w:left w:val="none" w:sz="0" w:space="0" w:color="auto"/>
            <w:bottom w:val="none" w:sz="0" w:space="0" w:color="auto"/>
            <w:right w:val="none" w:sz="0" w:space="0" w:color="auto"/>
          </w:divBdr>
        </w:div>
        <w:div w:id="1022635617">
          <w:marLeft w:val="547"/>
          <w:marRight w:val="0"/>
          <w:marTop w:val="0"/>
          <w:marBottom w:val="0"/>
          <w:divBdr>
            <w:top w:val="none" w:sz="0" w:space="0" w:color="auto"/>
            <w:left w:val="none" w:sz="0" w:space="0" w:color="auto"/>
            <w:bottom w:val="none" w:sz="0" w:space="0" w:color="auto"/>
            <w:right w:val="none" w:sz="0" w:space="0" w:color="auto"/>
          </w:divBdr>
        </w:div>
        <w:div w:id="1587155804">
          <w:marLeft w:val="547"/>
          <w:marRight w:val="0"/>
          <w:marTop w:val="0"/>
          <w:marBottom w:val="0"/>
          <w:divBdr>
            <w:top w:val="none" w:sz="0" w:space="0" w:color="auto"/>
            <w:left w:val="none" w:sz="0" w:space="0" w:color="auto"/>
            <w:bottom w:val="none" w:sz="0" w:space="0" w:color="auto"/>
            <w:right w:val="none" w:sz="0" w:space="0" w:color="auto"/>
          </w:divBdr>
        </w:div>
      </w:divsChild>
    </w:div>
    <w:div w:id="1195579532">
      <w:bodyDiv w:val="1"/>
      <w:marLeft w:val="0"/>
      <w:marRight w:val="0"/>
      <w:marTop w:val="0"/>
      <w:marBottom w:val="0"/>
      <w:divBdr>
        <w:top w:val="none" w:sz="0" w:space="0" w:color="auto"/>
        <w:left w:val="none" w:sz="0" w:space="0" w:color="auto"/>
        <w:bottom w:val="none" w:sz="0" w:space="0" w:color="auto"/>
        <w:right w:val="none" w:sz="0" w:space="0" w:color="auto"/>
      </w:divBdr>
      <w:divsChild>
        <w:div w:id="38479887">
          <w:marLeft w:val="547"/>
          <w:marRight w:val="0"/>
          <w:marTop w:val="0"/>
          <w:marBottom w:val="0"/>
          <w:divBdr>
            <w:top w:val="none" w:sz="0" w:space="0" w:color="auto"/>
            <w:left w:val="none" w:sz="0" w:space="0" w:color="auto"/>
            <w:bottom w:val="none" w:sz="0" w:space="0" w:color="auto"/>
            <w:right w:val="none" w:sz="0" w:space="0" w:color="auto"/>
          </w:divBdr>
        </w:div>
        <w:div w:id="2021735981">
          <w:marLeft w:val="547"/>
          <w:marRight w:val="0"/>
          <w:marTop w:val="0"/>
          <w:marBottom w:val="0"/>
          <w:divBdr>
            <w:top w:val="none" w:sz="0" w:space="0" w:color="auto"/>
            <w:left w:val="none" w:sz="0" w:space="0" w:color="auto"/>
            <w:bottom w:val="none" w:sz="0" w:space="0" w:color="auto"/>
            <w:right w:val="none" w:sz="0" w:space="0" w:color="auto"/>
          </w:divBdr>
        </w:div>
        <w:div w:id="1973095758">
          <w:marLeft w:val="547"/>
          <w:marRight w:val="0"/>
          <w:marTop w:val="0"/>
          <w:marBottom w:val="0"/>
          <w:divBdr>
            <w:top w:val="none" w:sz="0" w:space="0" w:color="auto"/>
            <w:left w:val="none" w:sz="0" w:space="0" w:color="auto"/>
            <w:bottom w:val="none" w:sz="0" w:space="0" w:color="auto"/>
            <w:right w:val="none" w:sz="0" w:space="0" w:color="auto"/>
          </w:divBdr>
        </w:div>
        <w:div w:id="1775321571">
          <w:marLeft w:val="547"/>
          <w:marRight w:val="0"/>
          <w:marTop w:val="0"/>
          <w:marBottom w:val="0"/>
          <w:divBdr>
            <w:top w:val="none" w:sz="0" w:space="0" w:color="auto"/>
            <w:left w:val="none" w:sz="0" w:space="0" w:color="auto"/>
            <w:bottom w:val="none" w:sz="0" w:space="0" w:color="auto"/>
            <w:right w:val="none" w:sz="0" w:space="0" w:color="auto"/>
          </w:divBdr>
        </w:div>
      </w:divsChild>
    </w:div>
    <w:div w:id="1321421840">
      <w:bodyDiv w:val="1"/>
      <w:marLeft w:val="0"/>
      <w:marRight w:val="0"/>
      <w:marTop w:val="0"/>
      <w:marBottom w:val="0"/>
      <w:divBdr>
        <w:top w:val="none" w:sz="0" w:space="0" w:color="auto"/>
        <w:left w:val="none" w:sz="0" w:space="0" w:color="auto"/>
        <w:bottom w:val="none" w:sz="0" w:space="0" w:color="auto"/>
        <w:right w:val="none" w:sz="0" w:space="0" w:color="auto"/>
      </w:divBdr>
    </w:div>
    <w:div w:id="1574857102">
      <w:bodyDiv w:val="1"/>
      <w:marLeft w:val="0"/>
      <w:marRight w:val="0"/>
      <w:marTop w:val="0"/>
      <w:marBottom w:val="0"/>
      <w:divBdr>
        <w:top w:val="none" w:sz="0" w:space="0" w:color="auto"/>
        <w:left w:val="none" w:sz="0" w:space="0" w:color="auto"/>
        <w:bottom w:val="none" w:sz="0" w:space="0" w:color="auto"/>
        <w:right w:val="none" w:sz="0" w:space="0" w:color="auto"/>
      </w:divBdr>
      <w:divsChild>
        <w:div w:id="702168457">
          <w:marLeft w:val="274"/>
          <w:marRight w:val="0"/>
          <w:marTop w:val="86"/>
          <w:marBottom w:val="0"/>
          <w:divBdr>
            <w:top w:val="none" w:sz="0" w:space="0" w:color="auto"/>
            <w:left w:val="none" w:sz="0" w:space="0" w:color="auto"/>
            <w:bottom w:val="none" w:sz="0" w:space="0" w:color="auto"/>
            <w:right w:val="none" w:sz="0" w:space="0" w:color="auto"/>
          </w:divBdr>
        </w:div>
      </w:divsChild>
    </w:div>
    <w:div w:id="1701928291">
      <w:bodyDiv w:val="1"/>
      <w:marLeft w:val="0"/>
      <w:marRight w:val="0"/>
      <w:marTop w:val="0"/>
      <w:marBottom w:val="0"/>
      <w:divBdr>
        <w:top w:val="none" w:sz="0" w:space="0" w:color="auto"/>
        <w:left w:val="none" w:sz="0" w:space="0" w:color="auto"/>
        <w:bottom w:val="none" w:sz="0" w:space="0" w:color="auto"/>
        <w:right w:val="none" w:sz="0" w:space="0" w:color="auto"/>
      </w:divBdr>
    </w:div>
    <w:div w:id="1725762572">
      <w:bodyDiv w:val="1"/>
      <w:marLeft w:val="0"/>
      <w:marRight w:val="0"/>
      <w:marTop w:val="0"/>
      <w:marBottom w:val="0"/>
      <w:divBdr>
        <w:top w:val="none" w:sz="0" w:space="0" w:color="auto"/>
        <w:left w:val="none" w:sz="0" w:space="0" w:color="auto"/>
        <w:bottom w:val="none" w:sz="0" w:space="0" w:color="auto"/>
        <w:right w:val="none" w:sz="0" w:space="0" w:color="auto"/>
      </w:divBdr>
    </w:div>
    <w:div w:id="1739670124">
      <w:bodyDiv w:val="1"/>
      <w:marLeft w:val="0"/>
      <w:marRight w:val="0"/>
      <w:marTop w:val="0"/>
      <w:marBottom w:val="0"/>
      <w:divBdr>
        <w:top w:val="none" w:sz="0" w:space="0" w:color="auto"/>
        <w:left w:val="none" w:sz="0" w:space="0" w:color="auto"/>
        <w:bottom w:val="none" w:sz="0" w:space="0" w:color="auto"/>
        <w:right w:val="none" w:sz="0" w:space="0" w:color="auto"/>
      </w:divBdr>
    </w:div>
    <w:div w:id="1769226813">
      <w:bodyDiv w:val="1"/>
      <w:marLeft w:val="0"/>
      <w:marRight w:val="0"/>
      <w:marTop w:val="0"/>
      <w:marBottom w:val="0"/>
      <w:divBdr>
        <w:top w:val="none" w:sz="0" w:space="0" w:color="auto"/>
        <w:left w:val="none" w:sz="0" w:space="0" w:color="auto"/>
        <w:bottom w:val="none" w:sz="0" w:space="0" w:color="auto"/>
        <w:right w:val="none" w:sz="0" w:space="0" w:color="auto"/>
      </w:divBdr>
    </w:div>
    <w:div w:id="1773741756">
      <w:bodyDiv w:val="1"/>
      <w:marLeft w:val="0"/>
      <w:marRight w:val="0"/>
      <w:marTop w:val="0"/>
      <w:marBottom w:val="0"/>
      <w:divBdr>
        <w:top w:val="none" w:sz="0" w:space="0" w:color="auto"/>
        <w:left w:val="none" w:sz="0" w:space="0" w:color="auto"/>
        <w:bottom w:val="none" w:sz="0" w:space="0" w:color="auto"/>
        <w:right w:val="none" w:sz="0" w:space="0" w:color="auto"/>
      </w:divBdr>
      <w:divsChild>
        <w:div w:id="245070728">
          <w:marLeft w:val="274"/>
          <w:marRight w:val="0"/>
          <w:marTop w:val="0"/>
          <w:marBottom w:val="0"/>
          <w:divBdr>
            <w:top w:val="none" w:sz="0" w:space="0" w:color="auto"/>
            <w:left w:val="none" w:sz="0" w:space="0" w:color="auto"/>
            <w:bottom w:val="none" w:sz="0" w:space="0" w:color="auto"/>
            <w:right w:val="none" w:sz="0" w:space="0" w:color="auto"/>
          </w:divBdr>
        </w:div>
        <w:div w:id="1195116404">
          <w:marLeft w:val="274"/>
          <w:marRight w:val="0"/>
          <w:marTop w:val="0"/>
          <w:marBottom w:val="0"/>
          <w:divBdr>
            <w:top w:val="none" w:sz="0" w:space="0" w:color="auto"/>
            <w:left w:val="none" w:sz="0" w:space="0" w:color="auto"/>
            <w:bottom w:val="none" w:sz="0" w:space="0" w:color="auto"/>
            <w:right w:val="none" w:sz="0" w:space="0" w:color="auto"/>
          </w:divBdr>
        </w:div>
        <w:div w:id="1589969151">
          <w:marLeft w:val="274"/>
          <w:marRight w:val="0"/>
          <w:marTop w:val="0"/>
          <w:marBottom w:val="0"/>
          <w:divBdr>
            <w:top w:val="none" w:sz="0" w:space="0" w:color="auto"/>
            <w:left w:val="none" w:sz="0" w:space="0" w:color="auto"/>
            <w:bottom w:val="none" w:sz="0" w:space="0" w:color="auto"/>
            <w:right w:val="none" w:sz="0" w:space="0" w:color="auto"/>
          </w:divBdr>
        </w:div>
        <w:div w:id="1150369712">
          <w:marLeft w:val="274"/>
          <w:marRight w:val="0"/>
          <w:marTop w:val="0"/>
          <w:marBottom w:val="0"/>
          <w:divBdr>
            <w:top w:val="none" w:sz="0" w:space="0" w:color="auto"/>
            <w:left w:val="none" w:sz="0" w:space="0" w:color="auto"/>
            <w:bottom w:val="none" w:sz="0" w:space="0" w:color="auto"/>
            <w:right w:val="none" w:sz="0" w:space="0" w:color="auto"/>
          </w:divBdr>
        </w:div>
      </w:divsChild>
    </w:div>
    <w:div w:id="1804301190">
      <w:bodyDiv w:val="1"/>
      <w:marLeft w:val="0"/>
      <w:marRight w:val="0"/>
      <w:marTop w:val="0"/>
      <w:marBottom w:val="0"/>
      <w:divBdr>
        <w:top w:val="none" w:sz="0" w:space="0" w:color="auto"/>
        <w:left w:val="none" w:sz="0" w:space="0" w:color="auto"/>
        <w:bottom w:val="none" w:sz="0" w:space="0" w:color="auto"/>
        <w:right w:val="none" w:sz="0" w:space="0" w:color="auto"/>
      </w:divBdr>
      <w:divsChild>
        <w:div w:id="1675064051">
          <w:marLeft w:val="547"/>
          <w:marRight w:val="0"/>
          <w:marTop w:val="0"/>
          <w:marBottom w:val="0"/>
          <w:divBdr>
            <w:top w:val="none" w:sz="0" w:space="0" w:color="auto"/>
            <w:left w:val="none" w:sz="0" w:space="0" w:color="auto"/>
            <w:bottom w:val="none" w:sz="0" w:space="0" w:color="auto"/>
            <w:right w:val="none" w:sz="0" w:space="0" w:color="auto"/>
          </w:divBdr>
        </w:div>
      </w:divsChild>
    </w:div>
    <w:div w:id="1812287741">
      <w:bodyDiv w:val="1"/>
      <w:marLeft w:val="0"/>
      <w:marRight w:val="0"/>
      <w:marTop w:val="0"/>
      <w:marBottom w:val="0"/>
      <w:divBdr>
        <w:top w:val="none" w:sz="0" w:space="0" w:color="auto"/>
        <w:left w:val="none" w:sz="0" w:space="0" w:color="auto"/>
        <w:bottom w:val="none" w:sz="0" w:space="0" w:color="auto"/>
        <w:right w:val="none" w:sz="0" w:space="0" w:color="auto"/>
      </w:divBdr>
    </w:div>
    <w:div w:id="1914972277">
      <w:bodyDiv w:val="1"/>
      <w:marLeft w:val="0"/>
      <w:marRight w:val="0"/>
      <w:marTop w:val="0"/>
      <w:marBottom w:val="0"/>
      <w:divBdr>
        <w:top w:val="none" w:sz="0" w:space="0" w:color="auto"/>
        <w:left w:val="none" w:sz="0" w:space="0" w:color="auto"/>
        <w:bottom w:val="none" w:sz="0" w:space="0" w:color="auto"/>
        <w:right w:val="none" w:sz="0" w:space="0" w:color="auto"/>
      </w:divBdr>
    </w:div>
    <w:div w:id="2002535979">
      <w:bodyDiv w:val="1"/>
      <w:marLeft w:val="0"/>
      <w:marRight w:val="0"/>
      <w:marTop w:val="0"/>
      <w:marBottom w:val="0"/>
      <w:divBdr>
        <w:top w:val="none" w:sz="0" w:space="0" w:color="auto"/>
        <w:left w:val="none" w:sz="0" w:space="0" w:color="auto"/>
        <w:bottom w:val="none" w:sz="0" w:space="0" w:color="auto"/>
        <w:right w:val="none" w:sz="0" w:space="0" w:color="auto"/>
      </w:divBdr>
      <w:divsChild>
        <w:div w:id="1196768420">
          <w:marLeft w:val="547"/>
          <w:marRight w:val="0"/>
          <w:marTop w:val="0"/>
          <w:marBottom w:val="0"/>
          <w:divBdr>
            <w:top w:val="none" w:sz="0" w:space="0" w:color="auto"/>
            <w:left w:val="none" w:sz="0" w:space="0" w:color="auto"/>
            <w:bottom w:val="none" w:sz="0" w:space="0" w:color="auto"/>
            <w:right w:val="none" w:sz="0" w:space="0" w:color="auto"/>
          </w:divBdr>
        </w:div>
      </w:divsChild>
    </w:div>
    <w:div w:id="2062754248">
      <w:bodyDiv w:val="1"/>
      <w:marLeft w:val="0"/>
      <w:marRight w:val="0"/>
      <w:marTop w:val="0"/>
      <w:marBottom w:val="0"/>
      <w:divBdr>
        <w:top w:val="none" w:sz="0" w:space="0" w:color="auto"/>
        <w:left w:val="none" w:sz="0" w:space="0" w:color="auto"/>
        <w:bottom w:val="none" w:sz="0" w:space="0" w:color="auto"/>
        <w:right w:val="none" w:sz="0" w:space="0" w:color="auto"/>
      </w:divBdr>
      <w:divsChild>
        <w:div w:id="397635118">
          <w:marLeft w:val="274"/>
          <w:marRight w:val="0"/>
          <w:marTop w:val="86"/>
          <w:marBottom w:val="0"/>
          <w:divBdr>
            <w:top w:val="none" w:sz="0" w:space="0" w:color="auto"/>
            <w:left w:val="none" w:sz="0" w:space="0" w:color="auto"/>
            <w:bottom w:val="none" w:sz="0" w:space="0" w:color="auto"/>
            <w:right w:val="none" w:sz="0" w:space="0" w:color="auto"/>
          </w:divBdr>
        </w:div>
        <w:div w:id="1345328903">
          <w:marLeft w:val="274"/>
          <w:marRight w:val="0"/>
          <w:marTop w:val="86"/>
          <w:marBottom w:val="0"/>
          <w:divBdr>
            <w:top w:val="none" w:sz="0" w:space="0" w:color="auto"/>
            <w:left w:val="none" w:sz="0" w:space="0" w:color="auto"/>
            <w:bottom w:val="none" w:sz="0" w:space="0" w:color="auto"/>
            <w:right w:val="none" w:sz="0" w:space="0" w:color="auto"/>
          </w:divBdr>
        </w:div>
      </w:divsChild>
    </w:div>
    <w:div w:id="208406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c.wa.gov.au/SiteCollectionDocuments/TWD%20D21%201184724.pdf" TargetMode="External"/><Relationship Id="rId18" Type="http://schemas.openxmlformats.org/officeDocument/2006/relationships/diagramData" Target="diagrams/data1.xml"/><Relationship Id="rId26" Type="http://schemas.openxmlformats.org/officeDocument/2006/relationships/hyperlink" Target="https://www.dese.gov.au/national-regulatory-framework/resources/aqtf2021-standards-accredited-courses" TargetMode="External"/><Relationship Id="rId39" Type="http://schemas.openxmlformats.org/officeDocument/2006/relationships/diagramLayout" Target="diagrams/layout2.xml"/><Relationship Id="rId21" Type="http://schemas.openxmlformats.org/officeDocument/2006/relationships/diagramColors" Target="diagrams/colors1.xml"/><Relationship Id="rId34" Type="http://schemas.openxmlformats.org/officeDocument/2006/relationships/hyperlink" Target="https://tac.wa.gov.au/course-accreditation/Documents/Accredited%20Course%20Document%20Template%20V0-19.zip" TargetMode="External"/><Relationship Id="rId42" Type="http://schemas.microsoft.com/office/2007/relationships/diagramDrawing" Target="diagrams/drawing2.xml"/><Relationship Id="rId47"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vetnet.gov.au/Public%20Documents/training_package_development_handbook.pdf" TargetMode="External"/><Relationship Id="rId29" Type="http://schemas.openxmlformats.org/officeDocument/2006/relationships/hyperlink" Target="https://tac.wa.gov.au/SiteCollectionDocuments/2018-16978.zip" TargetMode="External"/><Relationship Id="rId11" Type="http://schemas.openxmlformats.org/officeDocument/2006/relationships/hyperlink" Target="https://tac.wa.gov.au/Pages/The-Course-Accreditation-Process.aspx" TargetMode="External"/><Relationship Id="rId24" Type="http://schemas.openxmlformats.org/officeDocument/2006/relationships/hyperlink" Target="https://tac.wa.gov.au/course-accreditation/Documents/Accredited%20Course%20Document%20Template%20V0-19.zip" TargetMode="External"/><Relationship Id="rId32" Type="http://schemas.openxmlformats.org/officeDocument/2006/relationships/hyperlink" Target="http://www.AQF.edu.au" TargetMode="External"/><Relationship Id="rId37" Type="http://schemas.openxmlformats.org/officeDocument/2006/relationships/image" Target="media/image1.jpeg"/><Relationship Id="rId40" Type="http://schemas.openxmlformats.org/officeDocument/2006/relationships/diagramQuickStyle" Target="diagrams/quickStyle2.xm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dese.gov.au/training-packages" TargetMode="External"/><Relationship Id="rId23" Type="http://schemas.openxmlformats.org/officeDocument/2006/relationships/hyperlink" Target="http://training.gov.au/" TargetMode="External"/><Relationship Id="rId28" Type="http://schemas.openxmlformats.org/officeDocument/2006/relationships/hyperlink" Target="https://vetnet.gov.au/Public%20Documents/training_package_development_handbook.pdf" TargetMode="External"/><Relationship Id="rId36" Type="http://schemas.openxmlformats.org/officeDocument/2006/relationships/hyperlink" Target="mailto:taccourseaccreditation@dtwd.wa.gov.au"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diagramLayout" Target="diagrams/layout1.xml"/><Relationship Id="rId31" Type="http://schemas.openxmlformats.org/officeDocument/2006/relationships/hyperlink" Target="https://www.dese.gov.au/training-packages"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ese.gov.au/national-regulatory-framework/resources/aqtf2021-standards-accredited-courses" TargetMode="External"/><Relationship Id="rId22" Type="http://schemas.microsoft.com/office/2007/relationships/diagramDrawing" Target="diagrams/drawing1.xml"/><Relationship Id="rId27" Type="http://schemas.openxmlformats.org/officeDocument/2006/relationships/hyperlink" Target="https://tac.wa.gov.au/course-accreditation/Documents/Accredited%20Course%20Document%20Template%20V0-19.zip" TargetMode="External"/><Relationship Id="rId30" Type="http://schemas.openxmlformats.org/officeDocument/2006/relationships/hyperlink" Target="https://www.tac.wa.gov.au/course-accreditation/Pages/Application-forms.aspx" TargetMode="External"/><Relationship Id="rId35" Type="http://schemas.openxmlformats.org/officeDocument/2006/relationships/hyperlink" Target="http://training.gov.au/" TargetMode="External"/><Relationship Id="rId43" Type="http://schemas.openxmlformats.org/officeDocument/2006/relationships/hyperlink" Target="http://www.aqf.edu.au/"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c.wa.gov.au/course-accreditation/Pages/Application-forms.aspx" TargetMode="External"/><Relationship Id="rId17" Type="http://schemas.openxmlformats.org/officeDocument/2006/relationships/hyperlink" Target="https://tac.wa.gov.au/Pages/The-Course-Accreditation-Process.aspx" TargetMode="External"/><Relationship Id="rId25" Type="http://schemas.openxmlformats.org/officeDocument/2006/relationships/hyperlink" Target="https://tac.wa.gov.au/about-us/Pages/Policies-guidelines-factsheets.aspx" TargetMode="External"/><Relationship Id="rId33" Type="http://schemas.openxmlformats.org/officeDocument/2006/relationships/hyperlink" Target="https://tac.wa.gov.au/SiteCollectionDocuments/2018-16976.zip" TargetMode="External"/><Relationship Id="rId38" Type="http://schemas.openxmlformats.org/officeDocument/2006/relationships/diagramData" Target="diagrams/data2.xml"/><Relationship Id="rId46" Type="http://schemas.openxmlformats.org/officeDocument/2006/relationships/header" Target="header2.xml"/><Relationship Id="rId20" Type="http://schemas.openxmlformats.org/officeDocument/2006/relationships/diagramQuickStyle" Target="diagrams/quickStyle1.xml"/><Relationship Id="rId41"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E6528B-3004-46E9-9037-B73707442118}"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AU"/>
        </a:p>
      </dgm:t>
    </dgm:pt>
    <dgm:pt modelId="{7CB9B8C7-F9F9-42CA-A590-F8261F4E4EA1}">
      <dgm:prSet phldrT="[Text]" custT="1"/>
      <dgm:spPr>
        <a:solidFill>
          <a:srgbClr val="442359"/>
        </a:solidFill>
      </dgm:spPr>
      <dgm:t>
        <a:bodyPr/>
        <a:lstStyle/>
        <a:p>
          <a:r>
            <a:rPr lang="en-AU" sz="1200" dirty="0">
              <a:sym typeface="Wingdings" panose="05000000000000000000" pitchFamily="2" charset="2"/>
            </a:rPr>
            <a:t></a:t>
          </a:r>
          <a:r>
            <a:rPr lang="en-AU" sz="2000" dirty="0">
              <a:sym typeface="Wingdings" panose="05000000000000000000" pitchFamily="2" charset="2"/>
            </a:rPr>
            <a:t> </a:t>
          </a:r>
          <a:r>
            <a:rPr lang="en-AU" sz="1100" dirty="0">
              <a:latin typeface="+mn-lt"/>
              <a:cs typeface="Arial" panose="020B0604020202020204" pitchFamily="34" charset="0"/>
            </a:rPr>
            <a:t>Consultation</a:t>
          </a:r>
        </a:p>
      </dgm:t>
    </dgm:pt>
    <dgm:pt modelId="{87E01DC2-EC47-4EEA-990A-84C3294E4608}" type="parTrans" cxnId="{4C6C2BED-FA0E-4BB8-A520-A7322CA50813}">
      <dgm:prSet/>
      <dgm:spPr/>
      <dgm:t>
        <a:bodyPr/>
        <a:lstStyle/>
        <a:p>
          <a:endParaRPr lang="en-AU"/>
        </a:p>
      </dgm:t>
    </dgm:pt>
    <dgm:pt modelId="{8E359D36-C0CA-4F60-8548-4D06A27ED005}" type="sibTrans" cxnId="{4C6C2BED-FA0E-4BB8-A520-A7322CA50813}">
      <dgm:prSet/>
      <dgm:spPr/>
      <dgm:t>
        <a:bodyPr/>
        <a:lstStyle/>
        <a:p>
          <a:endParaRPr lang="en-AU"/>
        </a:p>
      </dgm:t>
    </dgm:pt>
    <dgm:pt modelId="{3C4CBC55-ECB1-4584-A557-1E6058AE1397}">
      <dgm:prSet phldrT="[Text]" custT="1"/>
      <dgm:spPr>
        <a:solidFill>
          <a:srgbClr val="442359"/>
        </a:solidFill>
      </dgm:spPr>
      <dgm:t>
        <a:bodyPr/>
        <a:lstStyle/>
        <a:p>
          <a:r>
            <a:rPr lang="en-AU" sz="1100" dirty="0">
              <a:sym typeface="Wingdings" panose="05000000000000000000" pitchFamily="2" charset="2"/>
            </a:rPr>
            <a:t>  Genuine n</a:t>
          </a:r>
          <a:r>
            <a:rPr lang="en-AU" sz="1100" dirty="0">
              <a:latin typeface="+mn-lt"/>
              <a:cs typeface="Arial" panose="020B0604020202020204" pitchFamily="34" charset="0"/>
            </a:rPr>
            <a:t>eed for the course established</a:t>
          </a:r>
        </a:p>
      </dgm:t>
    </dgm:pt>
    <dgm:pt modelId="{AE193163-DC2D-4FDC-99F1-A980ACD4F98F}" type="parTrans" cxnId="{E61BD9BC-9744-440E-B93C-19801E5110C2}">
      <dgm:prSet/>
      <dgm:spPr/>
      <dgm:t>
        <a:bodyPr/>
        <a:lstStyle/>
        <a:p>
          <a:endParaRPr lang="en-AU"/>
        </a:p>
      </dgm:t>
    </dgm:pt>
    <dgm:pt modelId="{0B645FC4-03F5-4785-B9BB-D61AA930CC1C}" type="sibTrans" cxnId="{E61BD9BC-9744-440E-B93C-19801E5110C2}">
      <dgm:prSet/>
      <dgm:spPr/>
      <dgm:t>
        <a:bodyPr/>
        <a:lstStyle/>
        <a:p>
          <a:endParaRPr lang="en-AU"/>
        </a:p>
      </dgm:t>
    </dgm:pt>
    <dgm:pt modelId="{3FE3DA97-FBCB-425A-97F4-80E5D2F280B7}">
      <dgm:prSet phldrT="[Text]" custT="1"/>
      <dgm:spPr>
        <a:solidFill>
          <a:srgbClr val="442359"/>
        </a:solidFill>
      </dgm:spPr>
      <dgm:t>
        <a:bodyPr/>
        <a:lstStyle/>
        <a:p>
          <a:r>
            <a:rPr lang="en-AU" sz="1200" dirty="0">
              <a:sym typeface="Wingdings" panose="05000000000000000000" pitchFamily="2" charset="2"/>
            </a:rPr>
            <a:t></a:t>
          </a:r>
          <a:r>
            <a:rPr lang="en-AU" sz="2000" dirty="0">
              <a:sym typeface="Wingdings" panose="05000000000000000000" pitchFamily="2" charset="2"/>
            </a:rPr>
            <a:t> </a:t>
          </a:r>
          <a:r>
            <a:rPr lang="en-AU" sz="1100" b="0" dirty="0">
              <a:latin typeface="+mn-lt"/>
              <a:cs typeface="Arial" panose="020B0604020202020204" pitchFamily="34" charset="0"/>
            </a:rPr>
            <a:t>Broad course outcomes confirmed</a:t>
          </a:r>
          <a:endParaRPr lang="en-AU" sz="1200" b="0" dirty="0">
            <a:latin typeface="+mn-lt"/>
            <a:cs typeface="Arial" panose="020B0604020202020204" pitchFamily="34" charset="0"/>
          </a:endParaRPr>
        </a:p>
      </dgm:t>
    </dgm:pt>
    <dgm:pt modelId="{5DFEDFEC-0959-47D6-86C0-CDB07F5313E6}" type="parTrans" cxnId="{9E18BD9B-4412-429F-8F41-C64CE5A5B890}">
      <dgm:prSet/>
      <dgm:spPr/>
      <dgm:t>
        <a:bodyPr/>
        <a:lstStyle/>
        <a:p>
          <a:endParaRPr lang="en-AU"/>
        </a:p>
      </dgm:t>
    </dgm:pt>
    <dgm:pt modelId="{8442C14F-9934-4753-8E9F-DE4BA04ACED7}" type="sibTrans" cxnId="{9E18BD9B-4412-429F-8F41-C64CE5A5B890}">
      <dgm:prSet/>
      <dgm:spPr/>
      <dgm:t>
        <a:bodyPr/>
        <a:lstStyle/>
        <a:p>
          <a:endParaRPr lang="en-AU"/>
        </a:p>
      </dgm:t>
    </dgm:pt>
    <dgm:pt modelId="{50E0A861-7A00-4AF5-BE98-FE84D1D99EB5}">
      <dgm:prSet phldrT="[Text]" custT="1"/>
      <dgm:spPr>
        <a:solidFill>
          <a:srgbClr val="442359"/>
        </a:solidFill>
      </dgm:spPr>
      <dgm:t>
        <a:bodyPr/>
        <a:lstStyle/>
        <a:p>
          <a:r>
            <a:rPr lang="en-AU" sz="1200" dirty="0">
              <a:sym typeface="Wingdings" panose="05000000000000000000" pitchFamily="2" charset="2"/>
            </a:rPr>
            <a:t></a:t>
          </a:r>
          <a:r>
            <a:rPr lang="en-AU" sz="2000" dirty="0">
              <a:sym typeface="Wingdings" panose="05000000000000000000" pitchFamily="2" charset="2"/>
            </a:rPr>
            <a:t> </a:t>
          </a:r>
          <a:r>
            <a:rPr lang="en-AU" sz="1100" dirty="0">
              <a:latin typeface="+mn-lt"/>
              <a:cs typeface="Arial" panose="020B0604020202020204" pitchFamily="34" charset="0"/>
            </a:rPr>
            <a:t>Research to ensure no suitable nationally recognised units available</a:t>
          </a:r>
          <a:endParaRPr lang="en-AU" sz="1100" b="0" dirty="0">
            <a:latin typeface="+mn-lt"/>
            <a:cs typeface="Arial" panose="020B0604020202020204" pitchFamily="34" charset="0"/>
          </a:endParaRPr>
        </a:p>
      </dgm:t>
    </dgm:pt>
    <dgm:pt modelId="{BBAF41A2-F615-4ADB-9C49-1F4084B287BA}" type="parTrans" cxnId="{A7196061-8E4B-4572-B7AB-C439B883871F}">
      <dgm:prSet/>
      <dgm:spPr/>
      <dgm:t>
        <a:bodyPr/>
        <a:lstStyle/>
        <a:p>
          <a:endParaRPr lang="en-AU"/>
        </a:p>
      </dgm:t>
    </dgm:pt>
    <dgm:pt modelId="{8C88E2F7-7411-4A19-8161-39EDC7B45BF7}" type="sibTrans" cxnId="{A7196061-8E4B-4572-B7AB-C439B883871F}">
      <dgm:prSet/>
      <dgm:spPr/>
      <dgm:t>
        <a:bodyPr/>
        <a:lstStyle/>
        <a:p>
          <a:endParaRPr lang="en-AU"/>
        </a:p>
      </dgm:t>
    </dgm:pt>
    <dgm:pt modelId="{E2AF6AAE-20F8-4E83-BA2B-EF38890AE892}" type="pres">
      <dgm:prSet presAssocID="{1FE6528B-3004-46E9-9037-B73707442118}" presName="linear" presStyleCnt="0">
        <dgm:presLayoutVars>
          <dgm:dir/>
          <dgm:animLvl val="lvl"/>
          <dgm:resizeHandles val="exact"/>
        </dgm:presLayoutVars>
      </dgm:prSet>
      <dgm:spPr/>
      <dgm:t>
        <a:bodyPr/>
        <a:lstStyle/>
        <a:p>
          <a:endParaRPr lang="en-US"/>
        </a:p>
      </dgm:t>
    </dgm:pt>
    <dgm:pt modelId="{298394DD-12DF-49CB-9811-F356F2692F34}" type="pres">
      <dgm:prSet presAssocID="{7CB9B8C7-F9F9-42CA-A590-F8261F4E4EA1}" presName="parentLin" presStyleCnt="0"/>
      <dgm:spPr/>
    </dgm:pt>
    <dgm:pt modelId="{63906832-C485-4516-8ABF-0E87FD622F23}" type="pres">
      <dgm:prSet presAssocID="{7CB9B8C7-F9F9-42CA-A590-F8261F4E4EA1}" presName="parentLeftMargin" presStyleLbl="node1" presStyleIdx="0" presStyleCnt="4"/>
      <dgm:spPr/>
      <dgm:t>
        <a:bodyPr/>
        <a:lstStyle/>
        <a:p>
          <a:endParaRPr lang="en-US"/>
        </a:p>
      </dgm:t>
    </dgm:pt>
    <dgm:pt modelId="{FE40589E-1EF3-4EB6-8DD3-5BAA0FED09A0}" type="pres">
      <dgm:prSet presAssocID="{7CB9B8C7-F9F9-42CA-A590-F8261F4E4EA1}" presName="parentText" presStyleLbl="node1" presStyleIdx="0" presStyleCnt="4" custScaleX="142997" custScaleY="172373" custLinFactNeighborX="-4831" custLinFactNeighborY="5819">
        <dgm:presLayoutVars>
          <dgm:chMax val="0"/>
          <dgm:bulletEnabled val="1"/>
        </dgm:presLayoutVars>
      </dgm:prSet>
      <dgm:spPr/>
      <dgm:t>
        <a:bodyPr/>
        <a:lstStyle/>
        <a:p>
          <a:endParaRPr lang="en-US"/>
        </a:p>
      </dgm:t>
    </dgm:pt>
    <dgm:pt modelId="{E97AD5FB-3AA2-4ACE-A471-2E5846C6A214}" type="pres">
      <dgm:prSet presAssocID="{7CB9B8C7-F9F9-42CA-A590-F8261F4E4EA1}" presName="negativeSpace" presStyleCnt="0"/>
      <dgm:spPr/>
    </dgm:pt>
    <dgm:pt modelId="{5676CD2E-E4C0-437E-9F24-928F4E63D383}" type="pres">
      <dgm:prSet presAssocID="{7CB9B8C7-F9F9-42CA-A590-F8261F4E4EA1}" presName="childText" presStyleLbl="conFgAcc1" presStyleIdx="0" presStyleCnt="4">
        <dgm:presLayoutVars>
          <dgm:bulletEnabled val="1"/>
        </dgm:presLayoutVars>
      </dgm:prSet>
      <dgm:spPr>
        <a:ln>
          <a:solidFill>
            <a:srgbClr val="442359"/>
          </a:solidFill>
        </a:ln>
      </dgm:spPr>
    </dgm:pt>
    <dgm:pt modelId="{202E39A4-0007-4C56-B63C-4F9BE70D1E1A}" type="pres">
      <dgm:prSet presAssocID="{8E359D36-C0CA-4F60-8548-4D06A27ED005}" presName="spaceBetweenRectangles" presStyleCnt="0"/>
      <dgm:spPr/>
    </dgm:pt>
    <dgm:pt modelId="{1BAE18A4-D643-44C5-A97C-8DA4962E2733}" type="pres">
      <dgm:prSet presAssocID="{3C4CBC55-ECB1-4584-A557-1E6058AE1397}" presName="parentLin" presStyleCnt="0"/>
      <dgm:spPr/>
    </dgm:pt>
    <dgm:pt modelId="{7F5334E8-E89E-4D33-98EC-D64769E99BD6}" type="pres">
      <dgm:prSet presAssocID="{3C4CBC55-ECB1-4584-A557-1E6058AE1397}" presName="parentLeftMargin" presStyleLbl="node1" presStyleIdx="0" presStyleCnt="4"/>
      <dgm:spPr/>
      <dgm:t>
        <a:bodyPr/>
        <a:lstStyle/>
        <a:p>
          <a:endParaRPr lang="en-US"/>
        </a:p>
      </dgm:t>
    </dgm:pt>
    <dgm:pt modelId="{9AA8252D-2EC2-43F6-8771-01E1F851DA4E}" type="pres">
      <dgm:prSet presAssocID="{3C4CBC55-ECB1-4584-A557-1E6058AE1397}" presName="parentText" presStyleLbl="node1" presStyleIdx="1" presStyleCnt="4" custScaleX="142997" custScaleY="170858">
        <dgm:presLayoutVars>
          <dgm:chMax val="0"/>
          <dgm:bulletEnabled val="1"/>
        </dgm:presLayoutVars>
      </dgm:prSet>
      <dgm:spPr/>
      <dgm:t>
        <a:bodyPr/>
        <a:lstStyle/>
        <a:p>
          <a:endParaRPr lang="en-US"/>
        </a:p>
      </dgm:t>
    </dgm:pt>
    <dgm:pt modelId="{1414CD82-0EA8-4365-AA3C-6C46CEB8D85D}" type="pres">
      <dgm:prSet presAssocID="{3C4CBC55-ECB1-4584-A557-1E6058AE1397}" presName="negativeSpace" presStyleCnt="0"/>
      <dgm:spPr/>
    </dgm:pt>
    <dgm:pt modelId="{A9DA356A-6EC6-4D4C-9C93-D9D08B46F34E}" type="pres">
      <dgm:prSet presAssocID="{3C4CBC55-ECB1-4584-A557-1E6058AE1397}" presName="childText" presStyleLbl="conFgAcc1" presStyleIdx="1" presStyleCnt="4">
        <dgm:presLayoutVars>
          <dgm:bulletEnabled val="1"/>
        </dgm:presLayoutVars>
      </dgm:prSet>
      <dgm:spPr>
        <a:ln>
          <a:solidFill>
            <a:srgbClr val="442359"/>
          </a:solidFill>
        </a:ln>
      </dgm:spPr>
    </dgm:pt>
    <dgm:pt modelId="{5075A22B-275C-4125-B693-F8844728BB6A}" type="pres">
      <dgm:prSet presAssocID="{0B645FC4-03F5-4785-B9BB-D61AA930CC1C}" presName="spaceBetweenRectangles" presStyleCnt="0"/>
      <dgm:spPr/>
    </dgm:pt>
    <dgm:pt modelId="{06AA3BC1-ACB9-4906-92FB-22AA41A6EF8A}" type="pres">
      <dgm:prSet presAssocID="{3FE3DA97-FBCB-425A-97F4-80E5D2F280B7}" presName="parentLin" presStyleCnt="0"/>
      <dgm:spPr/>
    </dgm:pt>
    <dgm:pt modelId="{4FE72CC2-8FC3-4518-A5D1-F9A3FBCDD388}" type="pres">
      <dgm:prSet presAssocID="{3FE3DA97-FBCB-425A-97F4-80E5D2F280B7}" presName="parentLeftMargin" presStyleLbl="node1" presStyleIdx="1" presStyleCnt="4"/>
      <dgm:spPr/>
      <dgm:t>
        <a:bodyPr/>
        <a:lstStyle/>
        <a:p>
          <a:endParaRPr lang="en-US"/>
        </a:p>
      </dgm:t>
    </dgm:pt>
    <dgm:pt modelId="{F659852E-32D4-483E-9D8E-21F61DF98393}" type="pres">
      <dgm:prSet presAssocID="{3FE3DA97-FBCB-425A-97F4-80E5D2F280B7}" presName="parentText" presStyleLbl="node1" presStyleIdx="2" presStyleCnt="4" custScaleX="140140" custScaleY="163916">
        <dgm:presLayoutVars>
          <dgm:chMax val="0"/>
          <dgm:bulletEnabled val="1"/>
        </dgm:presLayoutVars>
      </dgm:prSet>
      <dgm:spPr/>
      <dgm:t>
        <a:bodyPr/>
        <a:lstStyle/>
        <a:p>
          <a:endParaRPr lang="en-US"/>
        </a:p>
      </dgm:t>
    </dgm:pt>
    <dgm:pt modelId="{C07E79AD-FDB0-42C8-860B-FC4D43BFE352}" type="pres">
      <dgm:prSet presAssocID="{3FE3DA97-FBCB-425A-97F4-80E5D2F280B7}" presName="negativeSpace" presStyleCnt="0"/>
      <dgm:spPr/>
    </dgm:pt>
    <dgm:pt modelId="{D3ECA0DE-C55C-4739-B9D1-DDC75E2641A0}" type="pres">
      <dgm:prSet presAssocID="{3FE3DA97-FBCB-425A-97F4-80E5D2F280B7}" presName="childText" presStyleLbl="conFgAcc1" presStyleIdx="2" presStyleCnt="4">
        <dgm:presLayoutVars>
          <dgm:bulletEnabled val="1"/>
        </dgm:presLayoutVars>
      </dgm:prSet>
      <dgm:spPr>
        <a:ln>
          <a:solidFill>
            <a:srgbClr val="442359"/>
          </a:solidFill>
        </a:ln>
      </dgm:spPr>
    </dgm:pt>
    <dgm:pt modelId="{9309EA2F-5CBD-49DD-BA2B-EE86279C6102}" type="pres">
      <dgm:prSet presAssocID="{8442C14F-9934-4753-8E9F-DE4BA04ACED7}" presName="spaceBetweenRectangles" presStyleCnt="0"/>
      <dgm:spPr/>
    </dgm:pt>
    <dgm:pt modelId="{5AEFE994-ABE7-437E-9639-CEFDA4699E68}" type="pres">
      <dgm:prSet presAssocID="{50E0A861-7A00-4AF5-BE98-FE84D1D99EB5}" presName="parentLin" presStyleCnt="0"/>
      <dgm:spPr/>
    </dgm:pt>
    <dgm:pt modelId="{DF9D4372-C666-4BCC-A8D3-565327EC8FDB}" type="pres">
      <dgm:prSet presAssocID="{50E0A861-7A00-4AF5-BE98-FE84D1D99EB5}" presName="parentLeftMargin" presStyleLbl="node1" presStyleIdx="2" presStyleCnt="4"/>
      <dgm:spPr/>
      <dgm:t>
        <a:bodyPr/>
        <a:lstStyle/>
        <a:p>
          <a:endParaRPr lang="en-US"/>
        </a:p>
      </dgm:t>
    </dgm:pt>
    <dgm:pt modelId="{D68EDF07-DCBD-4902-B2C3-8FE7219E4719}" type="pres">
      <dgm:prSet presAssocID="{50E0A861-7A00-4AF5-BE98-FE84D1D99EB5}" presName="parentText" presStyleLbl="node1" presStyleIdx="3" presStyleCnt="4" custScaleX="156470" custScaleY="158909">
        <dgm:presLayoutVars>
          <dgm:chMax val="0"/>
          <dgm:bulletEnabled val="1"/>
        </dgm:presLayoutVars>
      </dgm:prSet>
      <dgm:spPr/>
      <dgm:t>
        <a:bodyPr/>
        <a:lstStyle/>
        <a:p>
          <a:endParaRPr lang="en-US"/>
        </a:p>
      </dgm:t>
    </dgm:pt>
    <dgm:pt modelId="{3F108515-9AD2-4491-9C78-A66FF100641B}" type="pres">
      <dgm:prSet presAssocID="{50E0A861-7A00-4AF5-BE98-FE84D1D99EB5}" presName="negativeSpace" presStyleCnt="0"/>
      <dgm:spPr/>
    </dgm:pt>
    <dgm:pt modelId="{0A670C48-1E25-487E-85A8-4C9880BD4D4D}" type="pres">
      <dgm:prSet presAssocID="{50E0A861-7A00-4AF5-BE98-FE84D1D99EB5}" presName="childText" presStyleLbl="conFgAcc1" presStyleIdx="3" presStyleCnt="4">
        <dgm:presLayoutVars>
          <dgm:bulletEnabled val="1"/>
        </dgm:presLayoutVars>
      </dgm:prSet>
      <dgm:spPr>
        <a:ln>
          <a:solidFill>
            <a:srgbClr val="442359"/>
          </a:solidFill>
        </a:ln>
      </dgm:spPr>
    </dgm:pt>
  </dgm:ptLst>
  <dgm:cxnLst>
    <dgm:cxn modelId="{E61BD9BC-9744-440E-B93C-19801E5110C2}" srcId="{1FE6528B-3004-46E9-9037-B73707442118}" destId="{3C4CBC55-ECB1-4584-A557-1E6058AE1397}" srcOrd="1" destOrd="0" parTransId="{AE193163-DC2D-4FDC-99F1-A980ACD4F98F}" sibTransId="{0B645FC4-03F5-4785-B9BB-D61AA930CC1C}"/>
    <dgm:cxn modelId="{48530E3A-1D9F-4DB4-A91B-7DF99D5F826C}" type="presOf" srcId="{3C4CBC55-ECB1-4584-A557-1E6058AE1397}" destId="{9AA8252D-2EC2-43F6-8771-01E1F851DA4E}" srcOrd="1" destOrd="0" presId="urn:microsoft.com/office/officeart/2005/8/layout/list1"/>
    <dgm:cxn modelId="{1E1DA340-52A3-4094-AF6E-50A3EF6F7B9B}" type="presOf" srcId="{1FE6528B-3004-46E9-9037-B73707442118}" destId="{E2AF6AAE-20F8-4E83-BA2B-EF38890AE892}" srcOrd="0" destOrd="0" presId="urn:microsoft.com/office/officeart/2005/8/layout/list1"/>
    <dgm:cxn modelId="{A7196061-8E4B-4572-B7AB-C439B883871F}" srcId="{1FE6528B-3004-46E9-9037-B73707442118}" destId="{50E0A861-7A00-4AF5-BE98-FE84D1D99EB5}" srcOrd="3" destOrd="0" parTransId="{BBAF41A2-F615-4ADB-9C49-1F4084B287BA}" sibTransId="{8C88E2F7-7411-4A19-8161-39EDC7B45BF7}"/>
    <dgm:cxn modelId="{7899B449-A6AC-4BA9-B62B-871EDAC46DE2}" type="presOf" srcId="{3FE3DA97-FBCB-425A-97F4-80E5D2F280B7}" destId="{F659852E-32D4-483E-9D8E-21F61DF98393}" srcOrd="1" destOrd="0" presId="urn:microsoft.com/office/officeart/2005/8/layout/list1"/>
    <dgm:cxn modelId="{6CA7B58C-C857-4050-9FF5-9700B1A104F5}" type="presOf" srcId="{50E0A861-7A00-4AF5-BE98-FE84D1D99EB5}" destId="{DF9D4372-C666-4BCC-A8D3-565327EC8FDB}" srcOrd="0" destOrd="0" presId="urn:microsoft.com/office/officeart/2005/8/layout/list1"/>
    <dgm:cxn modelId="{CF844A82-18BD-45C0-884D-7290ABEB9658}" type="presOf" srcId="{3C4CBC55-ECB1-4584-A557-1E6058AE1397}" destId="{7F5334E8-E89E-4D33-98EC-D64769E99BD6}" srcOrd="0" destOrd="0" presId="urn:microsoft.com/office/officeart/2005/8/layout/list1"/>
    <dgm:cxn modelId="{4C6C2BED-FA0E-4BB8-A520-A7322CA50813}" srcId="{1FE6528B-3004-46E9-9037-B73707442118}" destId="{7CB9B8C7-F9F9-42CA-A590-F8261F4E4EA1}" srcOrd="0" destOrd="0" parTransId="{87E01DC2-EC47-4EEA-990A-84C3294E4608}" sibTransId="{8E359D36-C0CA-4F60-8548-4D06A27ED005}"/>
    <dgm:cxn modelId="{6CDC402F-487D-4B0B-BD34-207525B1C7EC}" type="presOf" srcId="{3FE3DA97-FBCB-425A-97F4-80E5D2F280B7}" destId="{4FE72CC2-8FC3-4518-A5D1-F9A3FBCDD388}" srcOrd="0" destOrd="0" presId="urn:microsoft.com/office/officeart/2005/8/layout/list1"/>
    <dgm:cxn modelId="{5F485311-7B38-4C8C-B715-207A050C6A4C}" type="presOf" srcId="{7CB9B8C7-F9F9-42CA-A590-F8261F4E4EA1}" destId="{FE40589E-1EF3-4EB6-8DD3-5BAA0FED09A0}" srcOrd="1" destOrd="0" presId="urn:microsoft.com/office/officeart/2005/8/layout/list1"/>
    <dgm:cxn modelId="{9E18BD9B-4412-429F-8F41-C64CE5A5B890}" srcId="{1FE6528B-3004-46E9-9037-B73707442118}" destId="{3FE3DA97-FBCB-425A-97F4-80E5D2F280B7}" srcOrd="2" destOrd="0" parTransId="{5DFEDFEC-0959-47D6-86C0-CDB07F5313E6}" sibTransId="{8442C14F-9934-4753-8E9F-DE4BA04ACED7}"/>
    <dgm:cxn modelId="{EF389FE4-EDBA-4A87-AB03-8F117F59B669}" type="presOf" srcId="{7CB9B8C7-F9F9-42CA-A590-F8261F4E4EA1}" destId="{63906832-C485-4516-8ABF-0E87FD622F23}" srcOrd="0" destOrd="0" presId="urn:microsoft.com/office/officeart/2005/8/layout/list1"/>
    <dgm:cxn modelId="{D56BC038-6B0D-49FF-B0CC-A5537A71F362}" type="presOf" srcId="{50E0A861-7A00-4AF5-BE98-FE84D1D99EB5}" destId="{D68EDF07-DCBD-4902-B2C3-8FE7219E4719}" srcOrd="1" destOrd="0" presId="urn:microsoft.com/office/officeart/2005/8/layout/list1"/>
    <dgm:cxn modelId="{0F43ED87-3951-444B-92EB-CCBD56C8BD7A}" type="presParOf" srcId="{E2AF6AAE-20F8-4E83-BA2B-EF38890AE892}" destId="{298394DD-12DF-49CB-9811-F356F2692F34}" srcOrd="0" destOrd="0" presId="urn:microsoft.com/office/officeart/2005/8/layout/list1"/>
    <dgm:cxn modelId="{8443B6B8-94C4-49D5-95E0-AAABC7787A9E}" type="presParOf" srcId="{298394DD-12DF-49CB-9811-F356F2692F34}" destId="{63906832-C485-4516-8ABF-0E87FD622F23}" srcOrd="0" destOrd="0" presId="urn:microsoft.com/office/officeart/2005/8/layout/list1"/>
    <dgm:cxn modelId="{FFB7E52B-C08F-4DD8-8DC0-42F20BFC0547}" type="presParOf" srcId="{298394DD-12DF-49CB-9811-F356F2692F34}" destId="{FE40589E-1EF3-4EB6-8DD3-5BAA0FED09A0}" srcOrd="1" destOrd="0" presId="urn:microsoft.com/office/officeart/2005/8/layout/list1"/>
    <dgm:cxn modelId="{D279E485-EB75-44BF-82AF-127AB67BFFF0}" type="presParOf" srcId="{E2AF6AAE-20F8-4E83-BA2B-EF38890AE892}" destId="{E97AD5FB-3AA2-4ACE-A471-2E5846C6A214}" srcOrd="1" destOrd="0" presId="urn:microsoft.com/office/officeart/2005/8/layout/list1"/>
    <dgm:cxn modelId="{5EA4730C-FFCA-4202-9319-6094EE5B3B49}" type="presParOf" srcId="{E2AF6AAE-20F8-4E83-BA2B-EF38890AE892}" destId="{5676CD2E-E4C0-437E-9F24-928F4E63D383}" srcOrd="2" destOrd="0" presId="urn:microsoft.com/office/officeart/2005/8/layout/list1"/>
    <dgm:cxn modelId="{238EB8C1-BDAF-4F93-9AF5-B7C83FDE8A06}" type="presParOf" srcId="{E2AF6AAE-20F8-4E83-BA2B-EF38890AE892}" destId="{202E39A4-0007-4C56-B63C-4F9BE70D1E1A}" srcOrd="3" destOrd="0" presId="urn:microsoft.com/office/officeart/2005/8/layout/list1"/>
    <dgm:cxn modelId="{603EC47A-A5EB-4114-9408-AB2AC5B71F73}" type="presParOf" srcId="{E2AF6AAE-20F8-4E83-BA2B-EF38890AE892}" destId="{1BAE18A4-D643-44C5-A97C-8DA4962E2733}" srcOrd="4" destOrd="0" presId="urn:microsoft.com/office/officeart/2005/8/layout/list1"/>
    <dgm:cxn modelId="{645B13B3-4661-45C1-8CA2-2D32151C15ED}" type="presParOf" srcId="{1BAE18A4-D643-44C5-A97C-8DA4962E2733}" destId="{7F5334E8-E89E-4D33-98EC-D64769E99BD6}" srcOrd="0" destOrd="0" presId="urn:microsoft.com/office/officeart/2005/8/layout/list1"/>
    <dgm:cxn modelId="{3350BB5B-E7E8-464D-8D45-BB4DF4D55144}" type="presParOf" srcId="{1BAE18A4-D643-44C5-A97C-8DA4962E2733}" destId="{9AA8252D-2EC2-43F6-8771-01E1F851DA4E}" srcOrd="1" destOrd="0" presId="urn:microsoft.com/office/officeart/2005/8/layout/list1"/>
    <dgm:cxn modelId="{229930FF-BF09-451D-9EFD-041BF3C36FD1}" type="presParOf" srcId="{E2AF6AAE-20F8-4E83-BA2B-EF38890AE892}" destId="{1414CD82-0EA8-4365-AA3C-6C46CEB8D85D}" srcOrd="5" destOrd="0" presId="urn:microsoft.com/office/officeart/2005/8/layout/list1"/>
    <dgm:cxn modelId="{C2C73E99-8516-47F7-A517-571758901CE3}" type="presParOf" srcId="{E2AF6AAE-20F8-4E83-BA2B-EF38890AE892}" destId="{A9DA356A-6EC6-4D4C-9C93-D9D08B46F34E}" srcOrd="6" destOrd="0" presId="urn:microsoft.com/office/officeart/2005/8/layout/list1"/>
    <dgm:cxn modelId="{6BBC3547-E1CD-4C52-A3AD-675971D3BA36}" type="presParOf" srcId="{E2AF6AAE-20F8-4E83-BA2B-EF38890AE892}" destId="{5075A22B-275C-4125-B693-F8844728BB6A}" srcOrd="7" destOrd="0" presId="urn:microsoft.com/office/officeart/2005/8/layout/list1"/>
    <dgm:cxn modelId="{FE74F840-550F-4B6C-AB42-3355D4B1B45F}" type="presParOf" srcId="{E2AF6AAE-20F8-4E83-BA2B-EF38890AE892}" destId="{06AA3BC1-ACB9-4906-92FB-22AA41A6EF8A}" srcOrd="8" destOrd="0" presId="urn:microsoft.com/office/officeart/2005/8/layout/list1"/>
    <dgm:cxn modelId="{349EBDD0-AE11-4D01-AF10-522468BD9B4E}" type="presParOf" srcId="{06AA3BC1-ACB9-4906-92FB-22AA41A6EF8A}" destId="{4FE72CC2-8FC3-4518-A5D1-F9A3FBCDD388}" srcOrd="0" destOrd="0" presId="urn:microsoft.com/office/officeart/2005/8/layout/list1"/>
    <dgm:cxn modelId="{820CA5A3-0740-4D6A-8FFA-B2BA7FDB5960}" type="presParOf" srcId="{06AA3BC1-ACB9-4906-92FB-22AA41A6EF8A}" destId="{F659852E-32D4-483E-9D8E-21F61DF98393}" srcOrd="1" destOrd="0" presId="urn:microsoft.com/office/officeart/2005/8/layout/list1"/>
    <dgm:cxn modelId="{105F41C9-0FEF-4D10-96F9-23DEDEB2AC6E}" type="presParOf" srcId="{E2AF6AAE-20F8-4E83-BA2B-EF38890AE892}" destId="{C07E79AD-FDB0-42C8-860B-FC4D43BFE352}" srcOrd="9" destOrd="0" presId="urn:microsoft.com/office/officeart/2005/8/layout/list1"/>
    <dgm:cxn modelId="{5C184455-9808-466B-A539-1E2C67A3A761}" type="presParOf" srcId="{E2AF6AAE-20F8-4E83-BA2B-EF38890AE892}" destId="{D3ECA0DE-C55C-4739-B9D1-DDC75E2641A0}" srcOrd="10" destOrd="0" presId="urn:microsoft.com/office/officeart/2005/8/layout/list1"/>
    <dgm:cxn modelId="{A537A7AF-BEC7-4C81-BFF2-9E6261CCAD6F}" type="presParOf" srcId="{E2AF6AAE-20F8-4E83-BA2B-EF38890AE892}" destId="{9309EA2F-5CBD-49DD-BA2B-EE86279C6102}" srcOrd="11" destOrd="0" presId="urn:microsoft.com/office/officeart/2005/8/layout/list1"/>
    <dgm:cxn modelId="{2E3E217B-A53B-4207-9DD0-E8E4B865B665}" type="presParOf" srcId="{E2AF6AAE-20F8-4E83-BA2B-EF38890AE892}" destId="{5AEFE994-ABE7-437E-9639-CEFDA4699E68}" srcOrd="12" destOrd="0" presId="urn:microsoft.com/office/officeart/2005/8/layout/list1"/>
    <dgm:cxn modelId="{D23D2878-9923-4634-BCE0-3926B30D7788}" type="presParOf" srcId="{5AEFE994-ABE7-437E-9639-CEFDA4699E68}" destId="{DF9D4372-C666-4BCC-A8D3-565327EC8FDB}" srcOrd="0" destOrd="0" presId="urn:microsoft.com/office/officeart/2005/8/layout/list1"/>
    <dgm:cxn modelId="{EB00BF76-268F-4A66-9161-7FD741A7A90D}" type="presParOf" srcId="{5AEFE994-ABE7-437E-9639-CEFDA4699E68}" destId="{D68EDF07-DCBD-4902-B2C3-8FE7219E4719}" srcOrd="1" destOrd="0" presId="urn:microsoft.com/office/officeart/2005/8/layout/list1"/>
    <dgm:cxn modelId="{505B1B9A-1036-4727-8B94-413112F8ED32}" type="presParOf" srcId="{E2AF6AAE-20F8-4E83-BA2B-EF38890AE892}" destId="{3F108515-9AD2-4491-9C78-A66FF100641B}" srcOrd="13" destOrd="0" presId="urn:microsoft.com/office/officeart/2005/8/layout/list1"/>
    <dgm:cxn modelId="{ABD338AB-DFE2-4D77-B112-37DA376B8532}" type="presParOf" srcId="{E2AF6AAE-20F8-4E83-BA2B-EF38890AE892}" destId="{0A670C48-1E25-487E-85A8-4C9880BD4D4D}" srcOrd="14" destOrd="0" presId="urn:microsoft.com/office/officeart/2005/8/layout/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90B6B8F-DB4C-4B28-A452-CEC5019FC2D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58888B07-3CB2-41AB-BFA2-7E47DC44971F}">
      <dgm:prSet phldrT="[Text]"/>
      <dgm:spPr>
        <a:solidFill>
          <a:srgbClr val="442359"/>
        </a:solidFill>
      </dgm:spPr>
      <dgm:t>
        <a:bodyPr/>
        <a:lstStyle/>
        <a:p>
          <a:r>
            <a:rPr lang="en-US" dirty="0"/>
            <a:t>1</a:t>
          </a:r>
        </a:p>
      </dgm:t>
    </dgm:pt>
    <dgm:pt modelId="{25B72A40-C3EC-4CB3-AC7B-4A96088556A7}" type="parTrans" cxnId="{7F8EE887-4C18-4197-B79A-3A1F1776B96D}">
      <dgm:prSet/>
      <dgm:spPr/>
      <dgm:t>
        <a:bodyPr/>
        <a:lstStyle/>
        <a:p>
          <a:endParaRPr lang="en-US"/>
        </a:p>
      </dgm:t>
    </dgm:pt>
    <dgm:pt modelId="{C6D5830F-C3E9-4C80-B2D1-7E3273BA4813}" type="sibTrans" cxnId="{7F8EE887-4C18-4197-B79A-3A1F1776B96D}">
      <dgm:prSet/>
      <dgm:spPr/>
      <dgm:t>
        <a:bodyPr/>
        <a:lstStyle/>
        <a:p>
          <a:endParaRPr lang="en-US"/>
        </a:p>
      </dgm:t>
    </dgm:pt>
    <dgm:pt modelId="{0C66FD56-00C0-4A97-96DB-5CE067CEF097}">
      <dgm:prSet phldrT="[Text]" custT="1"/>
      <dgm:spPr>
        <a:solidFill>
          <a:schemeClr val="accent4">
            <a:lumMod val="20000"/>
            <a:lumOff val="80000"/>
            <a:alpha val="90000"/>
          </a:schemeClr>
        </a:solidFill>
      </dgm:spPr>
      <dgm:t>
        <a:bodyPr/>
        <a:lstStyle/>
        <a:p>
          <a:r>
            <a:rPr lang="en-AU" sz="1200" dirty="0">
              <a:latin typeface="+mn-lt"/>
              <a:cs typeface="Arial" panose="020B0604020202020204" pitchFamily="34" charset="0"/>
            </a:rPr>
            <a:t>Identify willing stakeholders, content experts or critical friends (content)</a:t>
          </a:r>
          <a:endParaRPr lang="en-US" sz="1200" dirty="0">
            <a:latin typeface="+mn-lt"/>
            <a:cs typeface="Arial" panose="020B0604020202020204" pitchFamily="34" charset="0"/>
          </a:endParaRPr>
        </a:p>
      </dgm:t>
    </dgm:pt>
    <dgm:pt modelId="{D1935D3F-A257-4EFA-A60A-019D0CFA08C6}" type="parTrans" cxnId="{DD6D707D-1A4D-4126-A4AC-1342103FDC6B}">
      <dgm:prSet/>
      <dgm:spPr/>
      <dgm:t>
        <a:bodyPr/>
        <a:lstStyle/>
        <a:p>
          <a:endParaRPr lang="en-US"/>
        </a:p>
      </dgm:t>
    </dgm:pt>
    <dgm:pt modelId="{B75FE3EB-8B5F-492B-8C20-9791A39471AA}" type="sibTrans" cxnId="{DD6D707D-1A4D-4126-A4AC-1342103FDC6B}">
      <dgm:prSet/>
      <dgm:spPr/>
      <dgm:t>
        <a:bodyPr/>
        <a:lstStyle/>
        <a:p>
          <a:endParaRPr lang="en-US"/>
        </a:p>
      </dgm:t>
    </dgm:pt>
    <dgm:pt modelId="{81FBDC22-8159-4F76-8631-96A1E3B84D79}">
      <dgm:prSet phldrT="[Text]"/>
      <dgm:spPr>
        <a:solidFill>
          <a:srgbClr val="442359"/>
        </a:solidFill>
      </dgm:spPr>
      <dgm:t>
        <a:bodyPr/>
        <a:lstStyle/>
        <a:p>
          <a:r>
            <a:rPr lang="en-US" dirty="0"/>
            <a:t>2</a:t>
          </a:r>
        </a:p>
      </dgm:t>
    </dgm:pt>
    <dgm:pt modelId="{BE409DB0-5BBF-4A10-A481-51D85E622F6B}" type="parTrans" cxnId="{F4B29CB9-8148-4EBA-B89F-9AB7F0BEDB28}">
      <dgm:prSet/>
      <dgm:spPr/>
      <dgm:t>
        <a:bodyPr/>
        <a:lstStyle/>
        <a:p>
          <a:endParaRPr lang="en-US"/>
        </a:p>
      </dgm:t>
    </dgm:pt>
    <dgm:pt modelId="{CAD45F0B-63F2-4B16-81D4-81AC64062782}" type="sibTrans" cxnId="{F4B29CB9-8148-4EBA-B89F-9AB7F0BEDB28}">
      <dgm:prSet/>
      <dgm:spPr/>
      <dgm:t>
        <a:bodyPr/>
        <a:lstStyle/>
        <a:p>
          <a:endParaRPr lang="en-US"/>
        </a:p>
      </dgm:t>
    </dgm:pt>
    <dgm:pt modelId="{4DDBC25A-9525-41F9-8A17-16F58085ACA4}">
      <dgm:prSet phldrT="[Text]" custT="1"/>
      <dgm:spPr>
        <a:solidFill>
          <a:schemeClr val="accent4">
            <a:lumMod val="20000"/>
            <a:lumOff val="80000"/>
            <a:alpha val="90000"/>
          </a:schemeClr>
        </a:solidFill>
      </dgm:spPr>
      <dgm:t>
        <a:bodyPr/>
        <a:lstStyle/>
        <a:p>
          <a:r>
            <a:rPr lang="en-AU" sz="1200" dirty="0">
              <a:latin typeface="+mn-lt"/>
              <a:cs typeface="Arial" panose="020B0604020202020204" pitchFamily="34" charset="0"/>
            </a:rPr>
            <a:t>Identify technical expertise in units of competency/ qualification development</a:t>
          </a:r>
          <a:endParaRPr lang="en-US" sz="1200" dirty="0">
            <a:latin typeface="+mn-lt"/>
            <a:cs typeface="Arial" panose="020B0604020202020204" pitchFamily="34" charset="0"/>
          </a:endParaRPr>
        </a:p>
      </dgm:t>
    </dgm:pt>
    <dgm:pt modelId="{E1478D01-BB4A-4968-B89C-AB838727D879}" type="parTrans" cxnId="{EDE55FB5-6FD3-46D5-B813-AC9333721268}">
      <dgm:prSet/>
      <dgm:spPr/>
      <dgm:t>
        <a:bodyPr/>
        <a:lstStyle/>
        <a:p>
          <a:endParaRPr lang="en-US"/>
        </a:p>
      </dgm:t>
    </dgm:pt>
    <dgm:pt modelId="{02648F02-E84F-4ED8-A3A8-C8283FEFC7BA}" type="sibTrans" cxnId="{EDE55FB5-6FD3-46D5-B813-AC9333721268}">
      <dgm:prSet/>
      <dgm:spPr/>
      <dgm:t>
        <a:bodyPr/>
        <a:lstStyle/>
        <a:p>
          <a:endParaRPr lang="en-US"/>
        </a:p>
      </dgm:t>
    </dgm:pt>
    <dgm:pt modelId="{9D2A504C-12AC-4FD9-B98C-71C35F2E30B7}">
      <dgm:prSet phldrT="[Text]"/>
      <dgm:spPr>
        <a:solidFill>
          <a:srgbClr val="442359"/>
        </a:solidFill>
      </dgm:spPr>
      <dgm:t>
        <a:bodyPr/>
        <a:lstStyle/>
        <a:p>
          <a:r>
            <a:rPr lang="en-US" dirty="0"/>
            <a:t>3</a:t>
          </a:r>
        </a:p>
      </dgm:t>
    </dgm:pt>
    <dgm:pt modelId="{B45EF0CA-E1E8-41AC-B8E9-5A9F995E0EDB}" type="parTrans" cxnId="{DB5F33DF-96D9-4AD2-BAC4-0C7CE026C2EC}">
      <dgm:prSet/>
      <dgm:spPr/>
      <dgm:t>
        <a:bodyPr/>
        <a:lstStyle/>
        <a:p>
          <a:endParaRPr lang="en-US"/>
        </a:p>
      </dgm:t>
    </dgm:pt>
    <dgm:pt modelId="{2FF8E1E4-12D6-4146-A1E2-96D5A9C83EB3}" type="sibTrans" cxnId="{DB5F33DF-96D9-4AD2-BAC4-0C7CE026C2EC}">
      <dgm:prSet/>
      <dgm:spPr/>
      <dgm:t>
        <a:bodyPr/>
        <a:lstStyle/>
        <a:p>
          <a:endParaRPr lang="en-US"/>
        </a:p>
      </dgm:t>
    </dgm:pt>
    <dgm:pt modelId="{322146A7-EA1B-439A-AD29-07DD7EDA11ED}">
      <dgm:prSet phldrT="[Text]" custT="1"/>
      <dgm:spPr>
        <a:solidFill>
          <a:schemeClr val="accent4">
            <a:lumMod val="20000"/>
            <a:lumOff val="80000"/>
            <a:alpha val="90000"/>
          </a:schemeClr>
        </a:solidFill>
      </dgm:spPr>
      <dgm:t>
        <a:bodyPr/>
        <a:lstStyle/>
        <a:p>
          <a:r>
            <a:rPr lang="en-AU" sz="1200" dirty="0">
              <a:latin typeface="+mn-lt"/>
              <a:cs typeface="Arial" panose="020B0604020202020204" pitchFamily="34" charset="0"/>
            </a:rPr>
            <a:t>Gather guidance materials</a:t>
          </a:r>
          <a:endParaRPr lang="en-US" sz="1200" dirty="0">
            <a:latin typeface="+mn-lt"/>
            <a:cs typeface="Arial" panose="020B0604020202020204" pitchFamily="34" charset="0"/>
          </a:endParaRPr>
        </a:p>
      </dgm:t>
    </dgm:pt>
    <dgm:pt modelId="{64B0FBD2-933F-4631-A768-260C02D14C82}" type="parTrans" cxnId="{7BFB462D-CC7B-48CF-AAD2-6CE3CFF2DE3F}">
      <dgm:prSet/>
      <dgm:spPr/>
      <dgm:t>
        <a:bodyPr/>
        <a:lstStyle/>
        <a:p>
          <a:endParaRPr lang="en-US"/>
        </a:p>
      </dgm:t>
    </dgm:pt>
    <dgm:pt modelId="{C8906C23-DFEF-4DD8-94B0-550E9D86F5E0}" type="sibTrans" cxnId="{7BFB462D-CC7B-48CF-AAD2-6CE3CFF2DE3F}">
      <dgm:prSet/>
      <dgm:spPr/>
      <dgm:t>
        <a:bodyPr/>
        <a:lstStyle/>
        <a:p>
          <a:endParaRPr lang="en-US"/>
        </a:p>
      </dgm:t>
    </dgm:pt>
    <dgm:pt modelId="{0C69A11F-77C6-41B2-9026-40A481E9E74B}">
      <dgm:prSet phldrT="[Text]"/>
      <dgm:spPr>
        <a:solidFill>
          <a:srgbClr val="442359"/>
        </a:solidFill>
      </dgm:spPr>
      <dgm:t>
        <a:bodyPr/>
        <a:lstStyle/>
        <a:p>
          <a:r>
            <a:rPr lang="en-US" dirty="0"/>
            <a:t>4</a:t>
          </a:r>
        </a:p>
      </dgm:t>
    </dgm:pt>
    <dgm:pt modelId="{E1821201-661E-4D3D-894D-7007D8AAAA0E}" type="parTrans" cxnId="{22B3AD89-66EF-4067-AC54-6BF87DEAB483}">
      <dgm:prSet/>
      <dgm:spPr/>
      <dgm:t>
        <a:bodyPr/>
        <a:lstStyle/>
        <a:p>
          <a:endParaRPr lang="en-US"/>
        </a:p>
      </dgm:t>
    </dgm:pt>
    <dgm:pt modelId="{D016F436-9558-472C-A87C-A59486C5B5A7}" type="sibTrans" cxnId="{22B3AD89-66EF-4067-AC54-6BF87DEAB483}">
      <dgm:prSet/>
      <dgm:spPr/>
      <dgm:t>
        <a:bodyPr/>
        <a:lstStyle/>
        <a:p>
          <a:endParaRPr lang="en-US"/>
        </a:p>
      </dgm:t>
    </dgm:pt>
    <dgm:pt modelId="{BD1E2005-BFA4-4EFD-AC45-659BD29EC23C}">
      <dgm:prSet custT="1"/>
      <dgm:spPr>
        <a:solidFill>
          <a:schemeClr val="accent4">
            <a:lumMod val="20000"/>
            <a:lumOff val="80000"/>
            <a:alpha val="90000"/>
          </a:schemeClr>
        </a:solidFill>
      </dgm:spPr>
      <dgm:t>
        <a:bodyPr/>
        <a:lstStyle/>
        <a:p>
          <a:r>
            <a:rPr lang="en-AU" sz="1200" dirty="0">
              <a:latin typeface="+mn-lt"/>
              <a:cs typeface="Arial" panose="020B0604020202020204" pitchFamily="34" charset="0"/>
            </a:rPr>
            <a:t>Download the latest TAC templates</a:t>
          </a:r>
          <a:endParaRPr lang="en-US" sz="1200" dirty="0">
            <a:latin typeface="+mn-lt"/>
            <a:cs typeface="Arial" panose="020B0604020202020204" pitchFamily="34" charset="0"/>
          </a:endParaRPr>
        </a:p>
      </dgm:t>
    </dgm:pt>
    <dgm:pt modelId="{E916028C-EA79-4C9F-8887-689A6EAFAEE5}" type="parTrans" cxnId="{1384546F-4B9E-4FA2-9514-B1D23A68991C}">
      <dgm:prSet/>
      <dgm:spPr/>
      <dgm:t>
        <a:bodyPr/>
        <a:lstStyle/>
        <a:p>
          <a:endParaRPr lang="en-US"/>
        </a:p>
      </dgm:t>
    </dgm:pt>
    <dgm:pt modelId="{8F2353E8-DDFB-4814-B809-55EAE2A5FBCB}" type="sibTrans" cxnId="{1384546F-4B9E-4FA2-9514-B1D23A68991C}">
      <dgm:prSet/>
      <dgm:spPr/>
      <dgm:t>
        <a:bodyPr/>
        <a:lstStyle/>
        <a:p>
          <a:endParaRPr lang="en-US"/>
        </a:p>
      </dgm:t>
    </dgm:pt>
    <dgm:pt modelId="{8FD08EB2-94D6-4D91-953A-E6D917348FCD}">
      <dgm:prSet/>
      <dgm:spPr>
        <a:solidFill>
          <a:srgbClr val="442359"/>
        </a:solidFill>
      </dgm:spPr>
      <dgm:t>
        <a:bodyPr/>
        <a:lstStyle/>
        <a:p>
          <a:r>
            <a:rPr lang="en-US" dirty="0"/>
            <a:t>5</a:t>
          </a:r>
        </a:p>
      </dgm:t>
    </dgm:pt>
    <dgm:pt modelId="{FBD7869B-081B-47D7-8415-3DC19E3586DD}" type="parTrans" cxnId="{9D953955-2F24-4047-8B51-29B8C0FF77C9}">
      <dgm:prSet/>
      <dgm:spPr/>
      <dgm:t>
        <a:bodyPr/>
        <a:lstStyle/>
        <a:p>
          <a:endParaRPr lang="en-US"/>
        </a:p>
      </dgm:t>
    </dgm:pt>
    <dgm:pt modelId="{CC3B6C96-E80D-4818-9C0A-86FCB6A05828}" type="sibTrans" cxnId="{9D953955-2F24-4047-8B51-29B8C0FF77C9}">
      <dgm:prSet/>
      <dgm:spPr/>
      <dgm:t>
        <a:bodyPr/>
        <a:lstStyle/>
        <a:p>
          <a:endParaRPr lang="en-US"/>
        </a:p>
      </dgm:t>
    </dgm:pt>
    <dgm:pt modelId="{53A562C1-7C6B-459D-B078-D09ACEBFB012}">
      <dgm:prSet custT="1"/>
      <dgm:spPr>
        <a:solidFill>
          <a:schemeClr val="accent4">
            <a:lumMod val="20000"/>
            <a:lumOff val="80000"/>
            <a:alpha val="90000"/>
          </a:schemeClr>
        </a:solidFill>
      </dgm:spPr>
      <dgm:t>
        <a:bodyPr/>
        <a:lstStyle/>
        <a:p>
          <a:r>
            <a:rPr lang="en-AU" sz="1200" dirty="0">
              <a:latin typeface="+mn-lt"/>
              <a:cs typeface="Arial" panose="020B0604020202020204" pitchFamily="34" charset="0"/>
            </a:rPr>
            <a:t>Study and obtain clarification fromTAC on template requirements</a:t>
          </a:r>
          <a:endParaRPr lang="en-US" sz="1200" dirty="0">
            <a:latin typeface="+mn-lt"/>
            <a:cs typeface="Arial" panose="020B0604020202020204" pitchFamily="34" charset="0"/>
          </a:endParaRPr>
        </a:p>
      </dgm:t>
    </dgm:pt>
    <dgm:pt modelId="{4CF3B543-88FC-4FC6-ABEC-78A26DB8CC03}" type="parTrans" cxnId="{9B13B370-A0E3-43DD-9C8B-84CAEEA02943}">
      <dgm:prSet/>
      <dgm:spPr/>
      <dgm:t>
        <a:bodyPr/>
        <a:lstStyle/>
        <a:p>
          <a:endParaRPr lang="en-US"/>
        </a:p>
      </dgm:t>
    </dgm:pt>
    <dgm:pt modelId="{255F5877-9B53-422A-8CA9-6C79646FF840}" type="sibTrans" cxnId="{9B13B370-A0E3-43DD-9C8B-84CAEEA02943}">
      <dgm:prSet/>
      <dgm:spPr/>
      <dgm:t>
        <a:bodyPr/>
        <a:lstStyle/>
        <a:p>
          <a:endParaRPr lang="en-US"/>
        </a:p>
      </dgm:t>
    </dgm:pt>
    <dgm:pt modelId="{581E4344-DD77-4EC4-86CA-9DE3A6451A09}" type="pres">
      <dgm:prSet presAssocID="{C90B6B8F-DB4C-4B28-A452-CEC5019FC2D0}" presName="Name0" presStyleCnt="0">
        <dgm:presLayoutVars>
          <dgm:dir/>
          <dgm:animLvl val="lvl"/>
          <dgm:resizeHandles val="exact"/>
        </dgm:presLayoutVars>
      </dgm:prSet>
      <dgm:spPr/>
      <dgm:t>
        <a:bodyPr/>
        <a:lstStyle/>
        <a:p>
          <a:endParaRPr lang="en-US"/>
        </a:p>
      </dgm:t>
    </dgm:pt>
    <dgm:pt modelId="{B1E1F73C-E309-4D03-B55B-2A73F5708F79}" type="pres">
      <dgm:prSet presAssocID="{58888B07-3CB2-41AB-BFA2-7E47DC44971F}" presName="linNode" presStyleCnt="0"/>
      <dgm:spPr/>
    </dgm:pt>
    <dgm:pt modelId="{C48D9D48-BAF4-4D65-A5C1-6617A67DD8F0}" type="pres">
      <dgm:prSet presAssocID="{58888B07-3CB2-41AB-BFA2-7E47DC44971F}" presName="parentText" presStyleLbl="node1" presStyleIdx="0" presStyleCnt="5" custScaleX="25887" custScaleY="28910">
        <dgm:presLayoutVars>
          <dgm:chMax val="1"/>
          <dgm:bulletEnabled val="1"/>
        </dgm:presLayoutVars>
      </dgm:prSet>
      <dgm:spPr/>
      <dgm:t>
        <a:bodyPr/>
        <a:lstStyle/>
        <a:p>
          <a:endParaRPr lang="en-US"/>
        </a:p>
      </dgm:t>
    </dgm:pt>
    <dgm:pt modelId="{7D5B5414-42D6-4994-B1E1-3F247763213A}" type="pres">
      <dgm:prSet presAssocID="{58888B07-3CB2-41AB-BFA2-7E47DC44971F}" presName="descendantText" presStyleLbl="alignAccFollowNode1" presStyleIdx="0" presStyleCnt="5" custScaleX="254111" custScaleY="30360">
        <dgm:presLayoutVars>
          <dgm:bulletEnabled val="1"/>
        </dgm:presLayoutVars>
      </dgm:prSet>
      <dgm:spPr/>
      <dgm:t>
        <a:bodyPr/>
        <a:lstStyle/>
        <a:p>
          <a:endParaRPr lang="en-US"/>
        </a:p>
      </dgm:t>
    </dgm:pt>
    <dgm:pt modelId="{C0ADF471-A66C-416A-BA0E-1794E9084C71}" type="pres">
      <dgm:prSet presAssocID="{C6D5830F-C3E9-4C80-B2D1-7E3273BA4813}" presName="sp" presStyleCnt="0"/>
      <dgm:spPr/>
    </dgm:pt>
    <dgm:pt modelId="{7DA51399-0373-4B99-9117-619DDD77A5E4}" type="pres">
      <dgm:prSet presAssocID="{81FBDC22-8159-4F76-8631-96A1E3B84D79}" presName="linNode" presStyleCnt="0"/>
      <dgm:spPr/>
    </dgm:pt>
    <dgm:pt modelId="{BF0CB328-C502-4331-A0F5-029CA1715FE5}" type="pres">
      <dgm:prSet presAssocID="{81FBDC22-8159-4F76-8631-96A1E3B84D79}" presName="parentText" presStyleLbl="node1" presStyleIdx="1" presStyleCnt="5" custScaleX="21655" custScaleY="27625">
        <dgm:presLayoutVars>
          <dgm:chMax val="1"/>
          <dgm:bulletEnabled val="1"/>
        </dgm:presLayoutVars>
      </dgm:prSet>
      <dgm:spPr/>
      <dgm:t>
        <a:bodyPr/>
        <a:lstStyle/>
        <a:p>
          <a:endParaRPr lang="en-US"/>
        </a:p>
      </dgm:t>
    </dgm:pt>
    <dgm:pt modelId="{C02D3366-8E5A-4C6B-9FFA-0023750D780D}" type="pres">
      <dgm:prSet presAssocID="{81FBDC22-8159-4F76-8631-96A1E3B84D79}" presName="descendantText" presStyleLbl="alignAccFollowNode1" presStyleIdx="1" presStyleCnt="5" custScaleX="215711" custScaleY="30902">
        <dgm:presLayoutVars>
          <dgm:bulletEnabled val="1"/>
        </dgm:presLayoutVars>
      </dgm:prSet>
      <dgm:spPr/>
      <dgm:t>
        <a:bodyPr/>
        <a:lstStyle/>
        <a:p>
          <a:endParaRPr lang="en-US"/>
        </a:p>
      </dgm:t>
    </dgm:pt>
    <dgm:pt modelId="{7A412985-F095-40DF-9A12-15D53C81455A}" type="pres">
      <dgm:prSet presAssocID="{CAD45F0B-63F2-4B16-81D4-81AC64062782}" presName="sp" presStyleCnt="0"/>
      <dgm:spPr/>
    </dgm:pt>
    <dgm:pt modelId="{390ED1B9-5CC4-4EDC-83EB-99BA3AA22AC4}" type="pres">
      <dgm:prSet presAssocID="{9D2A504C-12AC-4FD9-B98C-71C35F2E30B7}" presName="linNode" presStyleCnt="0"/>
      <dgm:spPr/>
    </dgm:pt>
    <dgm:pt modelId="{4CA26FA0-1D06-474B-897D-7C360709E613}" type="pres">
      <dgm:prSet presAssocID="{9D2A504C-12AC-4FD9-B98C-71C35F2E30B7}" presName="parentText" presStyleLbl="node1" presStyleIdx="2" presStyleCnt="5" custScaleX="20152" custScaleY="28328">
        <dgm:presLayoutVars>
          <dgm:chMax val="1"/>
          <dgm:bulletEnabled val="1"/>
        </dgm:presLayoutVars>
      </dgm:prSet>
      <dgm:spPr/>
      <dgm:t>
        <a:bodyPr/>
        <a:lstStyle/>
        <a:p>
          <a:endParaRPr lang="en-US"/>
        </a:p>
      </dgm:t>
    </dgm:pt>
    <dgm:pt modelId="{9F44B519-CA9C-45E3-AD6E-7F9B4807A78F}" type="pres">
      <dgm:prSet presAssocID="{9D2A504C-12AC-4FD9-B98C-71C35F2E30B7}" presName="descendantText" presStyleLbl="alignAccFollowNode1" presStyleIdx="2" presStyleCnt="5" custScaleX="195412" custScaleY="31753" custLinFactNeighborX="84119" custLinFactNeighborY="-865">
        <dgm:presLayoutVars>
          <dgm:bulletEnabled val="1"/>
        </dgm:presLayoutVars>
      </dgm:prSet>
      <dgm:spPr/>
      <dgm:t>
        <a:bodyPr/>
        <a:lstStyle/>
        <a:p>
          <a:endParaRPr lang="en-US"/>
        </a:p>
      </dgm:t>
    </dgm:pt>
    <dgm:pt modelId="{D7BC717C-B52D-47D5-A3D3-191874856F88}" type="pres">
      <dgm:prSet presAssocID="{2FF8E1E4-12D6-4146-A1E2-96D5A9C83EB3}" presName="sp" presStyleCnt="0"/>
      <dgm:spPr/>
    </dgm:pt>
    <dgm:pt modelId="{36516F32-9981-4205-8C8F-CA7556A17AAC}" type="pres">
      <dgm:prSet presAssocID="{0C69A11F-77C6-41B2-9026-40A481E9E74B}" presName="linNode" presStyleCnt="0"/>
      <dgm:spPr/>
    </dgm:pt>
    <dgm:pt modelId="{62EE2464-C7C4-4DE3-8955-8623218AA904}" type="pres">
      <dgm:prSet presAssocID="{0C69A11F-77C6-41B2-9026-40A481E9E74B}" presName="parentText" presStyleLbl="node1" presStyleIdx="3" presStyleCnt="5" custScaleX="16264" custScaleY="25834" custLinFactNeighborX="116" custLinFactNeighborY="338">
        <dgm:presLayoutVars>
          <dgm:chMax val="1"/>
          <dgm:bulletEnabled val="1"/>
        </dgm:presLayoutVars>
      </dgm:prSet>
      <dgm:spPr/>
      <dgm:t>
        <a:bodyPr/>
        <a:lstStyle/>
        <a:p>
          <a:endParaRPr lang="en-US"/>
        </a:p>
      </dgm:t>
    </dgm:pt>
    <dgm:pt modelId="{2B11FF44-4C89-4D5A-B197-11CBF8FBDD4B}" type="pres">
      <dgm:prSet presAssocID="{0C69A11F-77C6-41B2-9026-40A481E9E74B}" presName="descendantText" presStyleLbl="alignAccFollowNode1" presStyleIdx="3" presStyleCnt="5" custScaleX="171730" custScaleY="27299" custLinFactNeighborX="585" custLinFactNeighborY="641">
        <dgm:presLayoutVars>
          <dgm:bulletEnabled val="1"/>
        </dgm:presLayoutVars>
      </dgm:prSet>
      <dgm:spPr/>
      <dgm:t>
        <a:bodyPr/>
        <a:lstStyle/>
        <a:p>
          <a:endParaRPr lang="en-US"/>
        </a:p>
      </dgm:t>
    </dgm:pt>
    <dgm:pt modelId="{3111CB3B-4750-4662-9898-D4A5562F78F6}" type="pres">
      <dgm:prSet presAssocID="{D016F436-9558-472C-A87C-A59486C5B5A7}" presName="sp" presStyleCnt="0"/>
      <dgm:spPr/>
    </dgm:pt>
    <dgm:pt modelId="{493A7124-440E-438F-AB37-4884F54EA18F}" type="pres">
      <dgm:prSet presAssocID="{8FD08EB2-94D6-4D91-953A-E6D917348FCD}" presName="linNode" presStyleCnt="0"/>
      <dgm:spPr/>
    </dgm:pt>
    <dgm:pt modelId="{552B7B56-095D-40FB-AA66-E797CEA07A97}" type="pres">
      <dgm:prSet presAssocID="{8FD08EB2-94D6-4D91-953A-E6D917348FCD}" presName="parentText" presStyleLbl="node1" presStyleIdx="4" presStyleCnt="5" custScaleX="19107" custScaleY="25724" custLinFactNeighborX="-8" custLinFactNeighborY="88">
        <dgm:presLayoutVars>
          <dgm:chMax val="1"/>
          <dgm:bulletEnabled val="1"/>
        </dgm:presLayoutVars>
      </dgm:prSet>
      <dgm:spPr/>
      <dgm:t>
        <a:bodyPr/>
        <a:lstStyle/>
        <a:p>
          <a:endParaRPr lang="en-US"/>
        </a:p>
      </dgm:t>
    </dgm:pt>
    <dgm:pt modelId="{9C603E80-F6E8-4E88-9798-847591989C21}" type="pres">
      <dgm:prSet presAssocID="{8FD08EB2-94D6-4D91-953A-E6D917348FCD}" presName="descendantText" presStyleLbl="alignAccFollowNode1" presStyleIdx="4" presStyleCnt="5" custScaleX="193713" custScaleY="30094" custLinFactNeighborX="284" custLinFactNeighborY="1932">
        <dgm:presLayoutVars>
          <dgm:bulletEnabled val="1"/>
        </dgm:presLayoutVars>
      </dgm:prSet>
      <dgm:spPr/>
      <dgm:t>
        <a:bodyPr/>
        <a:lstStyle/>
        <a:p>
          <a:endParaRPr lang="en-US"/>
        </a:p>
      </dgm:t>
    </dgm:pt>
  </dgm:ptLst>
  <dgm:cxnLst>
    <dgm:cxn modelId="{22B3AD89-66EF-4067-AC54-6BF87DEAB483}" srcId="{C90B6B8F-DB4C-4B28-A452-CEC5019FC2D0}" destId="{0C69A11F-77C6-41B2-9026-40A481E9E74B}" srcOrd="3" destOrd="0" parTransId="{E1821201-661E-4D3D-894D-7007D8AAAA0E}" sibTransId="{D016F436-9558-472C-A87C-A59486C5B5A7}"/>
    <dgm:cxn modelId="{DD6D707D-1A4D-4126-A4AC-1342103FDC6B}" srcId="{58888B07-3CB2-41AB-BFA2-7E47DC44971F}" destId="{0C66FD56-00C0-4A97-96DB-5CE067CEF097}" srcOrd="0" destOrd="0" parTransId="{D1935D3F-A257-4EFA-A60A-019D0CFA08C6}" sibTransId="{B75FE3EB-8B5F-492B-8C20-9791A39471AA}"/>
    <dgm:cxn modelId="{9D953955-2F24-4047-8B51-29B8C0FF77C9}" srcId="{C90B6B8F-DB4C-4B28-A452-CEC5019FC2D0}" destId="{8FD08EB2-94D6-4D91-953A-E6D917348FCD}" srcOrd="4" destOrd="0" parTransId="{FBD7869B-081B-47D7-8415-3DC19E3586DD}" sibTransId="{CC3B6C96-E80D-4818-9C0A-86FCB6A05828}"/>
    <dgm:cxn modelId="{A723B33B-A191-49A0-ABEE-D1D94B437876}" type="presOf" srcId="{BD1E2005-BFA4-4EFD-AC45-659BD29EC23C}" destId="{2B11FF44-4C89-4D5A-B197-11CBF8FBDD4B}" srcOrd="0" destOrd="0" presId="urn:microsoft.com/office/officeart/2005/8/layout/vList5"/>
    <dgm:cxn modelId="{1384546F-4B9E-4FA2-9514-B1D23A68991C}" srcId="{0C69A11F-77C6-41B2-9026-40A481E9E74B}" destId="{BD1E2005-BFA4-4EFD-AC45-659BD29EC23C}" srcOrd="0" destOrd="0" parTransId="{E916028C-EA79-4C9F-8887-689A6EAFAEE5}" sibTransId="{8F2353E8-DDFB-4814-B809-55EAE2A5FBCB}"/>
    <dgm:cxn modelId="{111F143D-C744-4E32-8EC1-5025E92B0F93}" type="presOf" srcId="{81FBDC22-8159-4F76-8631-96A1E3B84D79}" destId="{BF0CB328-C502-4331-A0F5-029CA1715FE5}" srcOrd="0" destOrd="0" presId="urn:microsoft.com/office/officeart/2005/8/layout/vList5"/>
    <dgm:cxn modelId="{7F8EE887-4C18-4197-B79A-3A1F1776B96D}" srcId="{C90B6B8F-DB4C-4B28-A452-CEC5019FC2D0}" destId="{58888B07-3CB2-41AB-BFA2-7E47DC44971F}" srcOrd="0" destOrd="0" parTransId="{25B72A40-C3EC-4CB3-AC7B-4A96088556A7}" sibTransId="{C6D5830F-C3E9-4C80-B2D1-7E3273BA4813}"/>
    <dgm:cxn modelId="{84B5A18E-8BEA-4BF2-950A-221B142EC97D}" type="presOf" srcId="{53A562C1-7C6B-459D-B078-D09ACEBFB012}" destId="{9C603E80-F6E8-4E88-9798-847591989C21}" srcOrd="0" destOrd="0" presId="urn:microsoft.com/office/officeart/2005/8/layout/vList5"/>
    <dgm:cxn modelId="{EDE55FB5-6FD3-46D5-B813-AC9333721268}" srcId="{81FBDC22-8159-4F76-8631-96A1E3B84D79}" destId="{4DDBC25A-9525-41F9-8A17-16F58085ACA4}" srcOrd="0" destOrd="0" parTransId="{E1478D01-BB4A-4968-B89C-AB838727D879}" sibTransId="{02648F02-E84F-4ED8-A3A8-C8283FEFC7BA}"/>
    <dgm:cxn modelId="{BE84E4FE-3914-4A2E-9705-B9998C4C7D8C}" type="presOf" srcId="{322146A7-EA1B-439A-AD29-07DD7EDA11ED}" destId="{9F44B519-CA9C-45E3-AD6E-7F9B4807A78F}" srcOrd="0" destOrd="0" presId="urn:microsoft.com/office/officeart/2005/8/layout/vList5"/>
    <dgm:cxn modelId="{824DE591-513C-47D0-8589-F0445F11260F}" type="presOf" srcId="{0C66FD56-00C0-4A97-96DB-5CE067CEF097}" destId="{7D5B5414-42D6-4994-B1E1-3F247763213A}" srcOrd="0" destOrd="0" presId="urn:microsoft.com/office/officeart/2005/8/layout/vList5"/>
    <dgm:cxn modelId="{DB5F33DF-96D9-4AD2-BAC4-0C7CE026C2EC}" srcId="{C90B6B8F-DB4C-4B28-A452-CEC5019FC2D0}" destId="{9D2A504C-12AC-4FD9-B98C-71C35F2E30B7}" srcOrd="2" destOrd="0" parTransId="{B45EF0CA-E1E8-41AC-B8E9-5A9F995E0EDB}" sibTransId="{2FF8E1E4-12D6-4146-A1E2-96D5A9C83EB3}"/>
    <dgm:cxn modelId="{B5E9E6D8-D787-4A76-96F7-D194D096AEA9}" type="presOf" srcId="{9D2A504C-12AC-4FD9-B98C-71C35F2E30B7}" destId="{4CA26FA0-1D06-474B-897D-7C360709E613}" srcOrd="0" destOrd="0" presId="urn:microsoft.com/office/officeart/2005/8/layout/vList5"/>
    <dgm:cxn modelId="{7F3C2CDD-58CC-402B-A16B-A2ACC5349AE8}" type="presOf" srcId="{0C69A11F-77C6-41B2-9026-40A481E9E74B}" destId="{62EE2464-C7C4-4DE3-8955-8623218AA904}" srcOrd="0" destOrd="0" presId="urn:microsoft.com/office/officeart/2005/8/layout/vList5"/>
    <dgm:cxn modelId="{7BFB462D-CC7B-48CF-AAD2-6CE3CFF2DE3F}" srcId="{9D2A504C-12AC-4FD9-B98C-71C35F2E30B7}" destId="{322146A7-EA1B-439A-AD29-07DD7EDA11ED}" srcOrd="0" destOrd="0" parTransId="{64B0FBD2-933F-4631-A768-260C02D14C82}" sibTransId="{C8906C23-DFEF-4DD8-94B0-550E9D86F5E0}"/>
    <dgm:cxn modelId="{2ECEAB8E-8AF3-4084-BFE0-3B83F4E88B3F}" type="presOf" srcId="{4DDBC25A-9525-41F9-8A17-16F58085ACA4}" destId="{C02D3366-8E5A-4C6B-9FFA-0023750D780D}" srcOrd="0" destOrd="0" presId="urn:microsoft.com/office/officeart/2005/8/layout/vList5"/>
    <dgm:cxn modelId="{9B13B370-A0E3-43DD-9C8B-84CAEEA02943}" srcId="{8FD08EB2-94D6-4D91-953A-E6D917348FCD}" destId="{53A562C1-7C6B-459D-B078-D09ACEBFB012}" srcOrd="0" destOrd="0" parTransId="{4CF3B543-88FC-4FC6-ABEC-78A26DB8CC03}" sibTransId="{255F5877-9B53-422A-8CA9-6C79646FF840}"/>
    <dgm:cxn modelId="{7D371C97-135C-4AC0-918D-0A9563DA69B1}" type="presOf" srcId="{58888B07-3CB2-41AB-BFA2-7E47DC44971F}" destId="{C48D9D48-BAF4-4D65-A5C1-6617A67DD8F0}" srcOrd="0" destOrd="0" presId="urn:microsoft.com/office/officeart/2005/8/layout/vList5"/>
    <dgm:cxn modelId="{D194B432-408D-4FFE-BF9A-5676DF194091}" type="presOf" srcId="{8FD08EB2-94D6-4D91-953A-E6D917348FCD}" destId="{552B7B56-095D-40FB-AA66-E797CEA07A97}" srcOrd="0" destOrd="0" presId="urn:microsoft.com/office/officeart/2005/8/layout/vList5"/>
    <dgm:cxn modelId="{F4B29CB9-8148-4EBA-B89F-9AB7F0BEDB28}" srcId="{C90B6B8F-DB4C-4B28-A452-CEC5019FC2D0}" destId="{81FBDC22-8159-4F76-8631-96A1E3B84D79}" srcOrd="1" destOrd="0" parTransId="{BE409DB0-5BBF-4A10-A481-51D85E622F6B}" sibTransId="{CAD45F0B-63F2-4B16-81D4-81AC64062782}"/>
    <dgm:cxn modelId="{7ED26C7F-83B2-402A-BDE6-B4BDD2873514}" type="presOf" srcId="{C90B6B8F-DB4C-4B28-A452-CEC5019FC2D0}" destId="{581E4344-DD77-4EC4-86CA-9DE3A6451A09}" srcOrd="0" destOrd="0" presId="urn:microsoft.com/office/officeart/2005/8/layout/vList5"/>
    <dgm:cxn modelId="{5A195FFE-8515-43A3-93F0-66B4CC870E53}" type="presParOf" srcId="{581E4344-DD77-4EC4-86CA-9DE3A6451A09}" destId="{B1E1F73C-E309-4D03-B55B-2A73F5708F79}" srcOrd="0" destOrd="0" presId="urn:microsoft.com/office/officeart/2005/8/layout/vList5"/>
    <dgm:cxn modelId="{95E036DD-752A-4F77-8765-F65CDF4242CD}" type="presParOf" srcId="{B1E1F73C-E309-4D03-B55B-2A73F5708F79}" destId="{C48D9D48-BAF4-4D65-A5C1-6617A67DD8F0}" srcOrd="0" destOrd="0" presId="urn:microsoft.com/office/officeart/2005/8/layout/vList5"/>
    <dgm:cxn modelId="{5BE4703C-87B4-4EA4-A584-3104D0BE261C}" type="presParOf" srcId="{B1E1F73C-E309-4D03-B55B-2A73F5708F79}" destId="{7D5B5414-42D6-4994-B1E1-3F247763213A}" srcOrd="1" destOrd="0" presId="urn:microsoft.com/office/officeart/2005/8/layout/vList5"/>
    <dgm:cxn modelId="{C4C43C29-CA03-48EA-AA7D-F931539A06A8}" type="presParOf" srcId="{581E4344-DD77-4EC4-86CA-9DE3A6451A09}" destId="{C0ADF471-A66C-416A-BA0E-1794E9084C71}" srcOrd="1" destOrd="0" presId="urn:microsoft.com/office/officeart/2005/8/layout/vList5"/>
    <dgm:cxn modelId="{827E7232-407A-4E5F-A999-6A6C8A4D1E30}" type="presParOf" srcId="{581E4344-DD77-4EC4-86CA-9DE3A6451A09}" destId="{7DA51399-0373-4B99-9117-619DDD77A5E4}" srcOrd="2" destOrd="0" presId="urn:microsoft.com/office/officeart/2005/8/layout/vList5"/>
    <dgm:cxn modelId="{4FAD42AE-1F7A-4A7F-97AA-26742D7AF49F}" type="presParOf" srcId="{7DA51399-0373-4B99-9117-619DDD77A5E4}" destId="{BF0CB328-C502-4331-A0F5-029CA1715FE5}" srcOrd="0" destOrd="0" presId="urn:microsoft.com/office/officeart/2005/8/layout/vList5"/>
    <dgm:cxn modelId="{A25B53BB-EE2C-4D67-96A0-00E6FB3E9185}" type="presParOf" srcId="{7DA51399-0373-4B99-9117-619DDD77A5E4}" destId="{C02D3366-8E5A-4C6B-9FFA-0023750D780D}" srcOrd="1" destOrd="0" presId="urn:microsoft.com/office/officeart/2005/8/layout/vList5"/>
    <dgm:cxn modelId="{54DFDAA2-53B1-4073-A776-1AE6A446918F}" type="presParOf" srcId="{581E4344-DD77-4EC4-86CA-9DE3A6451A09}" destId="{7A412985-F095-40DF-9A12-15D53C81455A}" srcOrd="3" destOrd="0" presId="urn:microsoft.com/office/officeart/2005/8/layout/vList5"/>
    <dgm:cxn modelId="{4DE08A4F-E347-40EE-BD01-21B22EE5EEAA}" type="presParOf" srcId="{581E4344-DD77-4EC4-86CA-9DE3A6451A09}" destId="{390ED1B9-5CC4-4EDC-83EB-99BA3AA22AC4}" srcOrd="4" destOrd="0" presId="urn:microsoft.com/office/officeart/2005/8/layout/vList5"/>
    <dgm:cxn modelId="{051EE7F8-64C6-48BC-B14B-36664AEA0325}" type="presParOf" srcId="{390ED1B9-5CC4-4EDC-83EB-99BA3AA22AC4}" destId="{4CA26FA0-1D06-474B-897D-7C360709E613}" srcOrd="0" destOrd="0" presId="urn:microsoft.com/office/officeart/2005/8/layout/vList5"/>
    <dgm:cxn modelId="{C5D3D7C2-DA98-49BA-BC38-609C3144D501}" type="presParOf" srcId="{390ED1B9-5CC4-4EDC-83EB-99BA3AA22AC4}" destId="{9F44B519-CA9C-45E3-AD6E-7F9B4807A78F}" srcOrd="1" destOrd="0" presId="urn:microsoft.com/office/officeart/2005/8/layout/vList5"/>
    <dgm:cxn modelId="{415E0A79-723B-47BB-9824-3CABABAE3F7D}" type="presParOf" srcId="{581E4344-DD77-4EC4-86CA-9DE3A6451A09}" destId="{D7BC717C-B52D-47D5-A3D3-191874856F88}" srcOrd="5" destOrd="0" presId="urn:microsoft.com/office/officeart/2005/8/layout/vList5"/>
    <dgm:cxn modelId="{3411F5A4-6BCF-4A4F-8F35-27FB5921486D}" type="presParOf" srcId="{581E4344-DD77-4EC4-86CA-9DE3A6451A09}" destId="{36516F32-9981-4205-8C8F-CA7556A17AAC}" srcOrd="6" destOrd="0" presId="urn:microsoft.com/office/officeart/2005/8/layout/vList5"/>
    <dgm:cxn modelId="{AAF7F7F9-4EEB-4A05-9C4A-7FB7584B51A4}" type="presParOf" srcId="{36516F32-9981-4205-8C8F-CA7556A17AAC}" destId="{62EE2464-C7C4-4DE3-8955-8623218AA904}" srcOrd="0" destOrd="0" presId="urn:microsoft.com/office/officeart/2005/8/layout/vList5"/>
    <dgm:cxn modelId="{AC1F5EB5-C65A-4EA2-B45F-E3B9C1768387}" type="presParOf" srcId="{36516F32-9981-4205-8C8F-CA7556A17AAC}" destId="{2B11FF44-4C89-4D5A-B197-11CBF8FBDD4B}" srcOrd="1" destOrd="0" presId="urn:microsoft.com/office/officeart/2005/8/layout/vList5"/>
    <dgm:cxn modelId="{17801193-1B95-406C-98EB-84AAE6D458F1}" type="presParOf" srcId="{581E4344-DD77-4EC4-86CA-9DE3A6451A09}" destId="{3111CB3B-4750-4662-9898-D4A5562F78F6}" srcOrd="7" destOrd="0" presId="urn:microsoft.com/office/officeart/2005/8/layout/vList5"/>
    <dgm:cxn modelId="{E87CA7E3-4A58-4EDF-9400-FEB79883C61E}" type="presParOf" srcId="{581E4344-DD77-4EC4-86CA-9DE3A6451A09}" destId="{493A7124-440E-438F-AB37-4884F54EA18F}" srcOrd="8" destOrd="0" presId="urn:microsoft.com/office/officeart/2005/8/layout/vList5"/>
    <dgm:cxn modelId="{F8920B8F-4002-4819-9235-EF86800AA430}" type="presParOf" srcId="{493A7124-440E-438F-AB37-4884F54EA18F}" destId="{552B7B56-095D-40FB-AA66-E797CEA07A97}" srcOrd="0" destOrd="0" presId="urn:microsoft.com/office/officeart/2005/8/layout/vList5"/>
    <dgm:cxn modelId="{203ABA2F-D074-469C-A417-43B312EA67C8}" type="presParOf" srcId="{493A7124-440E-438F-AB37-4884F54EA18F}" destId="{9C603E80-F6E8-4E88-9798-847591989C21}" srcOrd="1" destOrd="0" presId="urn:microsoft.com/office/officeart/2005/8/layout/vList5"/>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76CD2E-E4C0-437E-9F24-928F4E63D383}">
      <dsp:nvSpPr>
        <dsp:cNvPr id="0" name=""/>
        <dsp:cNvSpPr/>
      </dsp:nvSpPr>
      <dsp:spPr>
        <a:xfrm>
          <a:off x="0" y="222460"/>
          <a:ext cx="4550410" cy="126000"/>
        </a:xfrm>
        <a:prstGeom prst="rect">
          <a:avLst/>
        </a:prstGeom>
        <a:solidFill>
          <a:schemeClr val="lt1">
            <a:alpha val="90000"/>
            <a:hueOff val="0"/>
            <a:satOff val="0"/>
            <a:lumOff val="0"/>
            <a:alphaOff val="0"/>
          </a:schemeClr>
        </a:solidFill>
        <a:ln w="12700" cap="flat" cmpd="sng" algn="ctr">
          <a:solidFill>
            <a:srgbClr val="442359"/>
          </a:solidFill>
          <a:prstDash val="solid"/>
          <a:miter lim="800000"/>
        </a:ln>
        <a:effectLst/>
      </dsp:spPr>
      <dsp:style>
        <a:lnRef idx="2">
          <a:scrgbClr r="0" g="0" b="0"/>
        </a:lnRef>
        <a:fillRef idx="1">
          <a:scrgbClr r="0" g="0" b="0"/>
        </a:fillRef>
        <a:effectRef idx="0">
          <a:scrgbClr r="0" g="0" b="0"/>
        </a:effectRef>
        <a:fontRef idx="minor"/>
      </dsp:style>
    </dsp:sp>
    <dsp:sp modelId="{FE40589E-1EF3-4EB6-8DD3-5BAA0FED09A0}">
      <dsp:nvSpPr>
        <dsp:cNvPr id="0" name=""/>
        <dsp:cNvSpPr/>
      </dsp:nvSpPr>
      <dsp:spPr>
        <a:xfrm>
          <a:off x="205956" y="50427"/>
          <a:ext cx="4332459" cy="254422"/>
        </a:xfrm>
        <a:prstGeom prst="roundRect">
          <a:avLst/>
        </a:prstGeom>
        <a:solidFill>
          <a:srgbClr val="44235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396" tIns="0" rIns="120396" bIns="0" numCol="1" spcCol="1270" anchor="ctr" anchorCtr="0">
          <a:noAutofit/>
        </a:bodyPr>
        <a:lstStyle/>
        <a:p>
          <a:pPr lvl="0" algn="l" defTabSz="533400">
            <a:lnSpc>
              <a:spcPct val="90000"/>
            </a:lnSpc>
            <a:spcBef>
              <a:spcPct val="0"/>
            </a:spcBef>
            <a:spcAft>
              <a:spcPct val="35000"/>
            </a:spcAft>
          </a:pPr>
          <a:r>
            <a:rPr lang="en-AU" sz="1200" kern="1200" dirty="0">
              <a:sym typeface="Wingdings" panose="05000000000000000000" pitchFamily="2" charset="2"/>
            </a:rPr>
            <a:t></a:t>
          </a:r>
          <a:r>
            <a:rPr lang="en-AU" sz="2000" kern="1200" dirty="0">
              <a:sym typeface="Wingdings" panose="05000000000000000000" pitchFamily="2" charset="2"/>
            </a:rPr>
            <a:t> </a:t>
          </a:r>
          <a:r>
            <a:rPr lang="en-AU" sz="1100" kern="1200" dirty="0">
              <a:latin typeface="+mn-lt"/>
              <a:cs typeface="Arial" panose="020B0604020202020204" pitchFamily="34" charset="0"/>
            </a:rPr>
            <a:t>Consultation</a:t>
          </a:r>
        </a:p>
      </dsp:txBody>
      <dsp:txXfrm>
        <a:off x="218376" y="62847"/>
        <a:ext cx="4307619" cy="229582"/>
      </dsp:txXfrm>
    </dsp:sp>
    <dsp:sp modelId="{A9DA356A-6EC6-4D4C-9C93-D9D08B46F34E}">
      <dsp:nvSpPr>
        <dsp:cNvPr id="0" name=""/>
        <dsp:cNvSpPr/>
      </dsp:nvSpPr>
      <dsp:spPr>
        <a:xfrm>
          <a:off x="0" y="553847"/>
          <a:ext cx="4550410" cy="126000"/>
        </a:xfrm>
        <a:prstGeom prst="rect">
          <a:avLst/>
        </a:prstGeom>
        <a:solidFill>
          <a:schemeClr val="lt1">
            <a:alpha val="90000"/>
            <a:hueOff val="0"/>
            <a:satOff val="0"/>
            <a:lumOff val="0"/>
            <a:alphaOff val="0"/>
          </a:schemeClr>
        </a:solidFill>
        <a:ln w="12700" cap="flat" cmpd="sng" algn="ctr">
          <a:solidFill>
            <a:srgbClr val="442359"/>
          </a:solidFill>
          <a:prstDash val="solid"/>
          <a:miter lim="800000"/>
        </a:ln>
        <a:effectLst/>
      </dsp:spPr>
      <dsp:style>
        <a:lnRef idx="2">
          <a:scrgbClr r="0" g="0" b="0"/>
        </a:lnRef>
        <a:fillRef idx="1">
          <a:scrgbClr r="0" g="0" b="0"/>
        </a:fillRef>
        <a:effectRef idx="0">
          <a:scrgbClr r="0" g="0" b="0"/>
        </a:effectRef>
        <a:fontRef idx="minor"/>
      </dsp:style>
    </dsp:sp>
    <dsp:sp modelId="{9AA8252D-2EC2-43F6-8771-01E1F851DA4E}">
      <dsp:nvSpPr>
        <dsp:cNvPr id="0" name=""/>
        <dsp:cNvSpPr/>
      </dsp:nvSpPr>
      <dsp:spPr>
        <a:xfrm>
          <a:off x="216411" y="375460"/>
          <a:ext cx="4332459" cy="252186"/>
        </a:xfrm>
        <a:prstGeom prst="roundRect">
          <a:avLst/>
        </a:prstGeom>
        <a:solidFill>
          <a:srgbClr val="44235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396" tIns="0" rIns="120396" bIns="0" numCol="1" spcCol="1270" anchor="ctr" anchorCtr="0">
          <a:noAutofit/>
        </a:bodyPr>
        <a:lstStyle/>
        <a:p>
          <a:pPr lvl="0" algn="l" defTabSz="488950">
            <a:lnSpc>
              <a:spcPct val="90000"/>
            </a:lnSpc>
            <a:spcBef>
              <a:spcPct val="0"/>
            </a:spcBef>
            <a:spcAft>
              <a:spcPct val="35000"/>
            </a:spcAft>
          </a:pPr>
          <a:r>
            <a:rPr lang="en-AU" sz="1100" kern="1200" dirty="0">
              <a:sym typeface="Wingdings" panose="05000000000000000000" pitchFamily="2" charset="2"/>
            </a:rPr>
            <a:t>  Genuine n</a:t>
          </a:r>
          <a:r>
            <a:rPr lang="en-AU" sz="1100" kern="1200" dirty="0">
              <a:latin typeface="+mn-lt"/>
              <a:cs typeface="Arial" panose="020B0604020202020204" pitchFamily="34" charset="0"/>
            </a:rPr>
            <a:t>eed for the course established</a:t>
          </a:r>
        </a:p>
      </dsp:txBody>
      <dsp:txXfrm>
        <a:off x="228722" y="387771"/>
        <a:ext cx="4307837" cy="227564"/>
      </dsp:txXfrm>
    </dsp:sp>
    <dsp:sp modelId="{D3ECA0DE-C55C-4739-B9D1-DDC75E2641A0}">
      <dsp:nvSpPr>
        <dsp:cNvPr id="0" name=""/>
        <dsp:cNvSpPr/>
      </dsp:nvSpPr>
      <dsp:spPr>
        <a:xfrm>
          <a:off x="0" y="874987"/>
          <a:ext cx="4550410" cy="126000"/>
        </a:xfrm>
        <a:prstGeom prst="rect">
          <a:avLst/>
        </a:prstGeom>
        <a:solidFill>
          <a:schemeClr val="lt1">
            <a:alpha val="90000"/>
            <a:hueOff val="0"/>
            <a:satOff val="0"/>
            <a:lumOff val="0"/>
            <a:alphaOff val="0"/>
          </a:schemeClr>
        </a:solidFill>
        <a:ln w="12700" cap="flat" cmpd="sng" algn="ctr">
          <a:solidFill>
            <a:srgbClr val="442359"/>
          </a:solidFill>
          <a:prstDash val="solid"/>
          <a:miter lim="800000"/>
        </a:ln>
        <a:effectLst/>
      </dsp:spPr>
      <dsp:style>
        <a:lnRef idx="2">
          <a:scrgbClr r="0" g="0" b="0"/>
        </a:lnRef>
        <a:fillRef idx="1">
          <a:scrgbClr r="0" g="0" b="0"/>
        </a:fillRef>
        <a:effectRef idx="0">
          <a:scrgbClr r="0" g="0" b="0"/>
        </a:effectRef>
        <a:fontRef idx="minor"/>
      </dsp:style>
    </dsp:sp>
    <dsp:sp modelId="{F659852E-32D4-483E-9D8E-21F61DF98393}">
      <dsp:nvSpPr>
        <dsp:cNvPr id="0" name=""/>
        <dsp:cNvSpPr/>
      </dsp:nvSpPr>
      <dsp:spPr>
        <a:xfrm>
          <a:off x="220632" y="706847"/>
          <a:ext cx="4328724" cy="241940"/>
        </a:xfrm>
        <a:prstGeom prst="roundRect">
          <a:avLst/>
        </a:prstGeom>
        <a:solidFill>
          <a:srgbClr val="44235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396" tIns="0" rIns="120396" bIns="0" numCol="1" spcCol="1270" anchor="ctr" anchorCtr="0">
          <a:noAutofit/>
        </a:bodyPr>
        <a:lstStyle/>
        <a:p>
          <a:pPr lvl="0" algn="l" defTabSz="533400">
            <a:lnSpc>
              <a:spcPct val="90000"/>
            </a:lnSpc>
            <a:spcBef>
              <a:spcPct val="0"/>
            </a:spcBef>
            <a:spcAft>
              <a:spcPct val="35000"/>
            </a:spcAft>
          </a:pPr>
          <a:r>
            <a:rPr lang="en-AU" sz="1200" kern="1200" dirty="0">
              <a:sym typeface="Wingdings" panose="05000000000000000000" pitchFamily="2" charset="2"/>
            </a:rPr>
            <a:t></a:t>
          </a:r>
          <a:r>
            <a:rPr lang="en-AU" sz="2000" kern="1200" dirty="0">
              <a:sym typeface="Wingdings" panose="05000000000000000000" pitchFamily="2" charset="2"/>
            </a:rPr>
            <a:t> </a:t>
          </a:r>
          <a:r>
            <a:rPr lang="en-AU" sz="1100" b="0" kern="1200" dirty="0">
              <a:latin typeface="+mn-lt"/>
              <a:cs typeface="Arial" panose="020B0604020202020204" pitchFamily="34" charset="0"/>
            </a:rPr>
            <a:t>Broad course outcomes confirmed</a:t>
          </a:r>
          <a:endParaRPr lang="en-AU" sz="1200" b="0" kern="1200" dirty="0">
            <a:latin typeface="+mn-lt"/>
            <a:cs typeface="Arial" panose="020B0604020202020204" pitchFamily="34" charset="0"/>
          </a:endParaRPr>
        </a:p>
      </dsp:txBody>
      <dsp:txXfrm>
        <a:off x="232443" y="718658"/>
        <a:ext cx="4305102" cy="218318"/>
      </dsp:txXfrm>
    </dsp:sp>
    <dsp:sp modelId="{0A670C48-1E25-487E-85A8-4C9880BD4D4D}">
      <dsp:nvSpPr>
        <dsp:cNvPr id="0" name=""/>
        <dsp:cNvSpPr/>
      </dsp:nvSpPr>
      <dsp:spPr>
        <a:xfrm>
          <a:off x="0" y="1188736"/>
          <a:ext cx="4550410" cy="126000"/>
        </a:xfrm>
        <a:prstGeom prst="rect">
          <a:avLst/>
        </a:prstGeom>
        <a:solidFill>
          <a:schemeClr val="lt1">
            <a:alpha val="90000"/>
            <a:hueOff val="0"/>
            <a:satOff val="0"/>
            <a:lumOff val="0"/>
            <a:alphaOff val="0"/>
          </a:schemeClr>
        </a:solidFill>
        <a:ln w="12700" cap="flat" cmpd="sng" algn="ctr">
          <a:solidFill>
            <a:srgbClr val="442359"/>
          </a:solidFill>
          <a:prstDash val="solid"/>
          <a:miter lim="800000"/>
        </a:ln>
        <a:effectLst/>
      </dsp:spPr>
      <dsp:style>
        <a:lnRef idx="2">
          <a:scrgbClr r="0" g="0" b="0"/>
        </a:lnRef>
        <a:fillRef idx="1">
          <a:scrgbClr r="0" g="0" b="0"/>
        </a:fillRef>
        <a:effectRef idx="0">
          <a:scrgbClr r="0" g="0" b="0"/>
        </a:effectRef>
        <a:fontRef idx="minor"/>
      </dsp:style>
    </dsp:sp>
    <dsp:sp modelId="{D68EDF07-DCBD-4902-B2C3-8FE7219E4719}">
      <dsp:nvSpPr>
        <dsp:cNvPr id="0" name=""/>
        <dsp:cNvSpPr/>
      </dsp:nvSpPr>
      <dsp:spPr>
        <a:xfrm>
          <a:off x="198636" y="1027987"/>
          <a:ext cx="4351281" cy="234549"/>
        </a:xfrm>
        <a:prstGeom prst="roundRect">
          <a:avLst/>
        </a:prstGeom>
        <a:solidFill>
          <a:srgbClr val="44235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396" tIns="0" rIns="120396" bIns="0" numCol="1" spcCol="1270" anchor="ctr" anchorCtr="0">
          <a:noAutofit/>
        </a:bodyPr>
        <a:lstStyle/>
        <a:p>
          <a:pPr lvl="0" algn="l" defTabSz="533400">
            <a:lnSpc>
              <a:spcPct val="90000"/>
            </a:lnSpc>
            <a:spcBef>
              <a:spcPct val="0"/>
            </a:spcBef>
            <a:spcAft>
              <a:spcPct val="35000"/>
            </a:spcAft>
          </a:pPr>
          <a:r>
            <a:rPr lang="en-AU" sz="1200" kern="1200" dirty="0">
              <a:sym typeface="Wingdings" panose="05000000000000000000" pitchFamily="2" charset="2"/>
            </a:rPr>
            <a:t></a:t>
          </a:r>
          <a:r>
            <a:rPr lang="en-AU" sz="2000" kern="1200" dirty="0">
              <a:sym typeface="Wingdings" panose="05000000000000000000" pitchFamily="2" charset="2"/>
            </a:rPr>
            <a:t> </a:t>
          </a:r>
          <a:r>
            <a:rPr lang="en-AU" sz="1100" kern="1200" dirty="0">
              <a:latin typeface="+mn-lt"/>
              <a:cs typeface="Arial" panose="020B0604020202020204" pitchFamily="34" charset="0"/>
            </a:rPr>
            <a:t>Research to ensure no suitable nationally recognised units available</a:t>
          </a:r>
          <a:endParaRPr lang="en-AU" sz="1100" b="0" kern="1200" dirty="0">
            <a:latin typeface="+mn-lt"/>
            <a:cs typeface="Arial" panose="020B0604020202020204" pitchFamily="34" charset="0"/>
          </a:endParaRPr>
        </a:p>
      </dsp:txBody>
      <dsp:txXfrm>
        <a:off x="210086" y="1039437"/>
        <a:ext cx="4328381" cy="21164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5B5414-42D6-4994-B1E1-3F247763213A}">
      <dsp:nvSpPr>
        <dsp:cNvPr id="0" name=""/>
        <dsp:cNvSpPr/>
      </dsp:nvSpPr>
      <dsp:spPr>
        <a:xfrm rot="5400000">
          <a:off x="2900807" y="-2548453"/>
          <a:ext cx="359038" cy="5526546"/>
        </a:xfrm>
        <a:prstGeom prst="round2SameRect">
          <a:avLst/>
        </a:prstGeom>
        <a:solidFill>
          <a:schemeClr val="accent4">
            <a:lumMod val="20000"/>
            <a:lumOff val="8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en-AU" sz="1200" kern="1200" dirty="0">
              <a:latin typeface="+mn-lt"/>
              <a:cs typeface="Arial" panose="020B0604020202020204" pitchFamily="34" charset="0"/>
            </a:rPr>
            <a:t>Identify willing stakeholders, content experts or critical friends (content)</a:t>
          </a:r>
          <a:endParaRPr lang="en-US" sz="1200" kern="1200" dirty="0">
            <a:latin typeface="+mn-lt"/>
            <a:cs typeface="Arial" panose="020B0604020202020204" pitchFamily="34" charset="0"/>
          </a:endParaRPr>
        </a:p>
      </dsp:txBody>
      <dsp:txXfrm rot="-5400000">
        <a:off x="317054" y="52827"/>
        <a:ext cx="5509019" cy="323984"/>
      </dsp:txXfrm>
    </dsp:sp>
    <dsp:sp modelId="{C48D9D48-BAF4-4D65-A5C1-6617A67DD8F0}">
      <dsp:nvSpPr>
        <dsp:cNvPr id="0" name=""/>
        <dsp:cNvSpPr/>
      </dsp:nvSpPr>
      <dsp:spPr>
        <a:xfrm>
          <a:off x="362" y="1137"/>
          <a:ext cx="316690" cy="427363"/>
        </a:xfrm>
        <a:prstGeom prst="roundRect">
          <a:avLst/>
        </a:prstGeom>
        <a:solidFill>
          <a:srgbClr val="44235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sz="1800" kern="1200" dirty="0"/>
            <a:t>1</a:t>
          </a:r>
        </a:p>
      </dsp:txBody>
      <dsp:txXfrm>
        <a:off x="15822" y="16597"/>
        <a:ext cx="285770" cy="396443"/>
      </dsp:txXfrm>
    </dsp:sp>
    <dsp:sp modelId="{C02D3366-8E5A-4C6B-9FFA-0023750D780D}">
      <dsp:nvSpPr>
        <dsp:cNvPr id="0" name=""/>
        <dsp:cNvSpPr/>
      </dsp:nvSpPr>
      <dsp:spPr>
        <a:xfrm rot="5400000">
          <a:off x="2897730" y="-2060935"/>
          <a:ext cx="365448" cy="5535065"/>
        </a:xfrm>
        <a:prstGeom prst="round2SameRect">
          <a:avLst/>
        </a:prstGeom>
        <a:solidFill>
          <a:schemeClr val="accent4">
            <a:lumMod val="20000"/>
            <a:lumOff val="8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en-AU" sz="1200" kern="1200" dirty="0">
              <a:latin typeface="+mn-lt"/>
              <a:cs typeface="Arial" panose="020B0604020202020204" pitchFamily="34" charset="0"/>
            </a:rPr>
            <a:t>Identify technical expertise in units of competency/ qualification development</a:t>
          </a:r>
          <a:endParaRPr lang="en-US" sz="1200" kern="1200" dirty="0">
            <a:latin typeface="+mn-lt"/>
            <a:cs typeface="Arial" panose="020B0604020202020204" pitchFamily="34" charset="0"/>
          </a:endParaRPr>
        </a:p>
      </dsp:txBody>
      <dsp:txXfrm rot="-5400000">
        <a:off x="312922" y="541713"/>
        <a:ext cx="5517225" cy="329768"/>
      </dsp:txXfrm>
    </dsp:sp>
    <dsp:sp modelId="{BF0CB328-C502-4331-A0F5-029CA1715FE5}">
      <dsp:nvSpPr>
        <dsp:cNvPr id="0" name=""/>
        <dsp:cNvSpPr/>
      </dsp:nvSpPr>
      <dsp:spPr>
        <a:xfrm>
          <a:off x="362" y="502413"/>
          <a:ext cx="312558" cy="408367"/>
        </a:xfrm>
        <a:prstGeom prst="roundRect">
          <a:avLst/>
        </a:prstGeom>
        <a:solidFill>
          <a:srgbClr val="44235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sz="1800" kern="1200" dirty="0"/>
            <a:t>2</a:t>
          </a:r>
        </a:p>
      </dsp:txBody>
      <dsp:txXfrm>
        <a:off x="15620" y="517671"/>
        <a:ext cx="282042" cy="377851"/>
      </dsp:txXfrm>
    </dsp:sp>
    <dsp:sp modelId="{9F44B519-CA9C-45E3-AD6E-7F9B4807A78F}">
      <dsp:nvSpPr>
        <dsp:cNvPr id="0" name=""/>
        <dsp:cNvSpPr/>
      </dsp:nvSpPr>
      <dsp:spPr>
        <a:xfrm rot="5400000">
          <a:off x="2899926" y="-1576823"/>
          <a:ext cx="375511" cy="5521334"/>
        </a:xfrm>
        <a:prstGeom prst="round2SameRect">
          <a:avLst/>
        </a:prstGeom>
        <a:solidFill>
          <a:schemeClr val="accent4">
            <a:lumMod val="20000"/>
            <a:lumOff val="8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en-AU" sz="1200" kern="1200" dirty="0">
              <a:latin typeface="+mn-lt"/>
              <a:cs typeface="Arial" panose="020B0604020202020204" pitchFamily="34" charset="0"/>
            </a:rPr>
            <a:t>Gather guidance materials</a:t>
          </a:r>
          <a:endParaRPr lang="en-US" sz="1200" kern="1200" dirty="0">
            <a:latin typeface="+mn-lt"/>
            <a:cs typeface="Arial" panose="020B0604020202020204" pitchFamily="34" charset="0"/>
          </a:endParaRPr>
        </a:p>
      </dsp:txBody>
      <dsp:txXfrm rot="-5400000">
        <a:off x="327015" y="1014419"/>
        <a:ext cx="5503003" cy="338849"/>
      </dsp:txXfrm>
    </dsp:sp>
    <dsp:sp modelId="{4CA26FA0-1D06-474B-897D-7C360709E613}">
      <dsp:nvSpPr>
        <dsp:cNvPr id="0" name=""/>
        <dsp:cNvSpPr/>
      </dsp:nvSpPr>
      <dsp:spPr>
        <a:xfrm>
          <a:off x="362" y="984693"/>
          <a:ext cx="320282" cy="418759"/>
        </a:xfrm>
        <a:prstGeom prst="roundRect">
          <a:avLst/>
        </a:prstGeom>
        <a:solidFill>
          <a:srgbClr val="44235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sz="1800" kern="1200" dirty="0"/>
            <a:t>3</a:t>
          </a:r>
        </a:p>
      </dsp:txBody>
      <dsp:txXfrm>
        <a:off x="15997" y="1000328"/>
        <a:ext cx="289012" cy="387489"/>
      </dsp:txXfrm>
    </dsp:sp>
    <dsp:sp modelId="{2B11FF44-4C89-4D5A-B197-11CBF8FBDD4B}">
      <dsp:nvSpPr>
        <dsp:cNvPr id="0" name=""/>
        <dsp:cNvSpPr/>
      </dsp:nvSpPr>
      <dsp:spPr>
        <a:xfrm rot="5400000">
          <a:off x="2912449" y="-1098588"/>
          <a:ext cx="322838" cy="5548962"/>
        </a:xfrm>
        <a:prstGeom prst="round2SameRect">
          <a:avLst/>
        </a:prstGeom>
        <a:solidFill>
          <a:schemeClr val="accent4">
            <a:lumMod val="20000"/>
            <a:lumOff val="8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en-AU" sz="1200" kern="1200" dirty="0">
              <a:latin typeface="+mn-lt"/>
              <a:cs typeface="Arial" panose="020B0604020202020204" pitchFamily="34" charset="0"/>
            </a:rPr>
            <a:t>Download the latest TAC templates</a:t>
          </a:r>
          <a:endParaRPr lang="en-US" sz="1200" kern="1200" dirty="0">
            <a:latin typeface="+mn-lt"/>
            <a:cs typeface="Arial" panose="020B0604020202020204" pitchFamily="34" charset="0"/>
          </a:endParaRPr>
        </a:p>
      </dsp:txBody>
      <dsp:txXfrm rot="-5400000">
        <a:off x="299387" y="1530234"/>
        <a:ext cx="5533202" cy="291318"/>
      </dsp:txXfrm>
    </dsp:sp>
    <dsp:sp modelId="{62EE2464-C7C4-4DE3-8955-8623218AA904}">
      <dsp:nvSpPr>
        <dsp:cNvPr id="0" name=""/>
        <dsp:cNvSpPr/>
      </dsp:nvSpPr>
      <dsp:spPr>
        <a:xfrm>
          <a:off x="4111" y="1482362"/>
          <a:ext cx="295607" cy="381892"/>
        </a:xfrm>
        <a:prstGeom prst="roundRect">
          <a:avLst/>
        </a:prstGeom>
        <a:solidFill>
          <a:srgbClr val="44235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sz="1800" kern="1200" dirty="0"/>
            <a:t>4</a:t>
          </a:r>
        </a:p>
      </dsp:txBody>
      <dsp:txXfrm>
        <a:off x="18541" y="1496792"/>
        <a:ext cx="266747" cy="353032"/>
      </dsp:txXfrm>
    </dsp:sp>
    <dsp:sp modelId="{9C603E80-F6E8-4E88-9798-847591989C21}">
      <dsp:nvSpPr>
        <dsp:cNvPr id="0" name=""/>
        <dsp:cNvSpPr/>
      </dsp:nvSpPr>
      <dsp:spPr>
        <a:xfrm rot="5400000">
          <a:off x="2901875" y="-631899"/>
          <a:ext cx="355892" cy="5537055"/>
        </a:xfrm>
        <a:prstGeom prst="round2SameRect">
          <a:avLst/>
        </a:prstGeom>
        <a:solidFill>
          <a:schemeClr val="accent4">
            <a:lumMod val="20000"/>
            <a:lumOff val="8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en-AU" sz="1200" kern="1200" dirty="0">
              <a:latin typeface="+mn-lt"/>
              <a:cs typeface="Arial" panose="020B0604020202020204" pitchFamily="34" charset="0"/>
            </a:rPr>
            <a:t>Study and obtain clarification fromTAC on template requirements</a:t>
          </a:r>
          <a:endParaRPr lang="en-US" sz="1200" kern="1200" dirty="0">
            <a:latin typeface="+mn-lt"/>
            <a:cs typeface="Arial" panose="020B0604020202020204" pitchFamily="34" charset="0"/>
          </a:endParaRPr>
        </a:p>
      </dsp:txBody>
      <dsp:txXfrm rot="-5400000">
        <a:off x="311294" y="1976055"/>
        <a:ext cx="5519682" cy="321146"/>
      </dsp:txXfrm>
    </dsp:sp>
    <dsp:sp modelId="{552B7B56-095D-40FB-AA66-E797CEA07A97}">
      <dsp:nvSpPr>
        <dsp:cNvPr id="0" name=""/>
        <dsp:cNvSpPr/>
      </dsp:nvSpPr>
      <dsp:spPr>
        <a:xfrm>
          <a:off x="134" y="1934308"/>
          <a:ext cx="307209" cy="380266"/>
        </a:xfrm>
        <a:prstGeom prst="roundRect">
          <a:avLst/>
        </a:prstGeom>
        <a:solidFill>
          <a:srgbClr val="44235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sz="1800" kern="1200" dirty="0"/>
            <a:t>5</a:t>
          </a:r>
        </a:p>
      </dsp:txBody>
      <dsp:txXfrm>
        <a:off x="15131" y="1949305"/>
        <a:ext cx="277215" cy="35027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5C1BC41DDCA84F9D5B0B43C86DB008" ma:contentTypeVersion="14" ma:contentTypeDescription="Create a new document." ma:contentTypeScope="" ma:versionID="afe8637da53b4ec56758f1095720ebfc">
  <xsd:schema xmlns:xsd="http://www.w3.org/2001/XMLSchema" xmlns:xs="http://www.w3.org/2001/XMLSchema" xmlns:p="http://schemas.microsoft.com/office/2006/metadata/properties" xmlns:ns3="954e9b3f-2a04-4632-9674-b42c0b52183d" xmlns:ns4="4f3baf1a-0da7-406a-8e53-7c9faed3fa31" targetNamespace="http://schemas.microsoft.com/office/2006/metadata/properties" ma:root="true" ma:fieldsID="f2dc82fe3967623d5d5f0e95119f9b17" ns3:_="" ns4:_="">
    <xsd:import namespace="954e9b3f-2a04-4632-9674-b42c0b52183d"/>
    <xsd:import namespace="4f3baf1a-0da7-406a-8e53-7c9faed3fa3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4e9b3f-2a04-4632-9674-b42c0b5218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3baf1a-0da7-406a-8e53-7c9faed3fa3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3FE22-D467-45BA-B7C8-B54C037605BA}">
  <ds:schemaRefs>
    <ds:schemaRef ds:uri="http://schemas.microsoft.com/office/2006/metadata/properties"/>
    <ds:schemaRef ds:uri="http://purl.org/dc/dcmitype/"/>
    <ds:schemaRef ds:uri="http://purl.org/dc/elements/1.1/"/>
    <ds:schemaRef ds:uri="954e9b3f-2a04-4632-9674-b42c0b52183d"/>
    <ds:schemaRef ds:uri="http://schemas.microsoft.com/office/2006/documentManagement/types"/>
    <ds:schemaRef ds:uri="http://schemas.microsoft.com/office/infopath/2007/PartnerControls"/>
    <ds:schemaRef ds:uri="http://schemas.openxmlformats.org/package/2006/metadata/core-properties"/>
    <ds:schemaRef ds:uri="4f3baf1a-0da7-406a-8e53-7c9faed3fa31"/>
    <ds:schemaRef ds:uri="http://www.w3.org/XML/1998/namespace"/>
    <ds:schemaRef ds:uri="http://purl.org/dc/terms/"/>
  </ds:schemaRefs>
</ds:datastoreItem>
</file>

<file path=customXml/itemProps2.xml><?xml version="1.0" encoding="utf-8"?>
<ds:datastoreItem xmlns:ds="http://schemas.openxmlformats.org/officeDocument/2006/customXml" ds:itemID="{41C81F57-A316-496A-8722-089184C95749}">
  <ds:schemaRefs>
    <ds:schemaRef ds:uri="http://schemas.microsoft.com/sharepoint/v3/contenttype/forms"/>
  </ds:schemaRefs>
</ds:datastoreItem>
</file>

<file path=customXml/itemProps3.xml><?xml version="1.0" encoding="utf-8"?>
<ds:datastoreItem xmlns:ds="http://schemas.openxmlformats.org/officeDocument/2006/customXml" ds:itemID="{1C74B9EE-3272-46F7-B203-A6BFEA428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4e9b3f-2a04-4632-9674-b42c0b52183d"/>
    <ds:schemaRef ds:uri="4f3baf1a-0da7-406a-8e53-7c9faed3f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85C30-90BD-4634-9CE6-D0D63BD8A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1645</Words>
  <Characters>9377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Cherrie Hawke</dc:creator>
  <cp:keywords/>
  <dc:description/>
  <cp:lastModifiedBy>Lisa Barron</cp:lastModifiedBy>
  <cp:revision>4</cp:revision>
  <cp:lastPrinted>2020-05-13T10:43:00Z</cp:lastPrinted>
  <dcterms:created xsi:type="dcterms:W3CDTF">2021-09-08T05:21:00Z</dcterms:created>
  <dcterms:modified xsi:type="dcterms:W3CDTF">2021-09-08T07:06:00Z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0x0101008D5C1BC41DDCA84F9D5B0B43C86DB008</vt:lpwstr>
  </property>
</Properties>
</file>